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61B2" w14:textId="59E5FA7F" w:rsidR="00FD4E62" w:rsidRDefault="004B54B0" w:rsidP="00711B1D">
      <w:pPr>
        <w:pStyle w:val="Title"/>
      </w:pPr>
      <w:bookmarkStart w:id="0" w:name="_Toc205632711"/>
      <w:r>
        <w:t>P</w:t>
      </w:r>
      <w:r w:rsidR="009D5484">
        <w:t>X*1.0</w:t>
      </w:r>
      <w:r w:rsidR="00364276">
        <w:t>*234</w:t>
      </w:r>
    </w:p>
    <w:p w14:paraId="148C0C06" w14:textId="321442A7" w:rsidR="00FD4E62" w:rsidRDefault="00FD4E62" w:rsidP="00711B1D">
      <w:pPr>
        <w:pStyle w:val="Title"/>
        <w:rPr>
          <w:rFonts w:ascii="Arial Bold" w:hAnsi="Arial Bold"/>
          <w:spacing w:val="-6"/>
        </w:rPr>
      </w:pPr>
      <w:r w:rsidRPr="00FD4E62">
        <w:rPr>
          <w:rFonts w:ascii="Arial Bold" w:hAnsi="Arial Bold"/>
          <w:spacing w:val="-6"/>
        </w:rPr>
        <w:t>Deployment, Installation, Back-Out,</w:t>
      </w:r>
      <w:r w:rsidR="00D33589">
        <w:rPr>
          <w:rFonts w:ascii="Arial Bold" w:hAnsi="Arial Bold"/>
          <w:spacing w:val="-6"/>
        </w:rPr>
        <w:t xml:space="preserve"> </w:t>
      </w:r>
      <w:r w:rsidRPr="00FD4E62">
        <w:rPr>
          <w:rFonts w:ascii="Arial Bold" w:hAnsi="Arial Bold"/>
          <w:spacing w:val="-6"/>
        </w:rPr>
        <w:t>and Rollback Guide</w:t>
      </w:r>
    </w:p>
    <w:p w14:paraId="1151C6DD" w14:textId="66E0C949" w:rsidR="00501150" w:rsidRDefault="00501150" w:rsidP="00AA71A0">
      <w:pPr>
        <w:pStyle w:val="Title2"/>
      </w:pPr>
      <w:r w:rsidRPr="00711B1D">
        <w:t>Patient Care Encounter (PCE)</w:t>
      </w:r>
    </w:p>
    <w:p w14:paraId="3EFDE52E" w14:textId="77777777" w:rsidR="00AA71A0" w:rsidRPr="00711B1D" w:rsidRDefault="00AA71A0" w:rsidP="00AA71A0">
      <w:pPr>
        <w:pStyle w:val="Title2"/>
      </w:pPr>
    </w:p>
    <w:p w14:paraId="5C4944AD" w14:textId="1935EE21" w:rsidR="00501150" w:rsidRPr="00711B1D" w:rsidRDefault="00501150" w:rsidP="00711B1D">
      <w:pPr>
        <w:pStyle w:val="Title2"/>
      </w:pPr>
      <w:r w:rsidRPr="00711B1D">
        <w:t>Patches PX*1</w:t>
      </w:r>
      <w:r w:rsidR="00364276">
        <w:t>*234</w:t>
      </w:r>
    </w:p>
    <w:p w14:paraId="5A6B9181" w14:textId="77777777" w:rsidR="004F3A80" w:rsidRDefault="00281408" w:rsidP="00A8609A">
      <w:pPr>
        <w:pStyle w:val="CoverTitleInstructions"/>
        <w:spacing w:before="960" w:after="960"/>
      </w:pPr>
      <w:r>
        <w:rPr>
          <w:noProof/>
        </w:rPr>
        <w:drawing>
          <wp:inline distT="0" distB="0" distL="0" distR="0" wp14:anchorId="3A1B6E30" wp14:editId="0A00994F">
            <wp:extent cx="2171700" cy="2171700"/>
            <wp:effectExtent l="0" t="0" r="0" b="0"/>
            <wp:docPr id="3" name="Picture 1"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5FB54422" w14:textId="76B23E60" w:rsidR="00501150" w:rsidRPr="009B6ED4" w:rsidRDefault="00501150" w:rsidP="00501150">
      <w:pPr>
        <w:pStyle w:val="Title2"/>
      </w:pPr>
      <w:r w:rsidRPr="00385E49">
        <w:t>Version 1.</w:t>
      </w:r>
      <w:r w:rsidR="00AA71A0">
        <w:t>0</w:t>
      </w:r>
    </w:p>
    <w:p w14:paraId="608C340A" w14:textId="77777777" w:rsidR="003267F2" w:rsidRDefault="003267F2" w:rsidP="000F148D">
      <w:pPr>
        <w:pStyle w:val="Title2"/>
      </w:pPr>
    </w:p>
    <w:p w14:paraId="3A7D6E1C" w14:textId="50E13476" w:rsidR="00A8609A" w:rsidRPr="00A8609A" w:rsidRDefault="00CD23E2" w:rsidP="000F148D">
      <w:pPr>
        <w:pStyle w:val="Title2"/>
      </w:pPr>
      <w:r>
        <w:t>June</w:t>
      </w:r>
      <w:r w:rsidR="008A5D17">
        <w:t xml:space="preserve"> 202</w:t>
      </w:r>
      <w:r w:rsidR="006965B4">
        <w:t>3</w:t>
      </w:r>
    </w:p>
    <w:p w14:paraId="58250C69" w14:textId="51C62B71" w:rsidR="009976DD" w:rsidRPr="00A8609A" w:rsidRDefault="009976DD" w:rsidP="00FE4E0E">
      <w:pPr>
        <w:pStyle w:val="Title2"/>
      </w:pPr>
      <w:r w:rsidRPr="00A8609A">
        <w:t>Department of Veterans Affairs</w:t>
      </w:r>
    </w:p>
    <w:p w14:paraId="01FF7403" w14:textId="2389CDE2" w:rsidR="00AD4E85" w:rsidRDefault="0028784E" w:rsidP="00A8609A">
      <w:pPr>
        <w:pStyle w:val="Title2"/>
        <w:sectPr w:rsidR="00AD4E85" w:rsidSect="00FA1BF4">
          <w:pgSz w:w="12240" w:h="15840" w:code="1"/>
          <w:pgMar w:top="1440" w:right="1440" w:bottom="1440" w:left="1440" w:header="720" w:footer="720" w:gutter="0"/>
          <w:pgNumType w:fmt="lowerRoman" w:start="1"/>
          <w:cols w:space="720"/>
          <w:vAlign w:val="center"/>
          <w:docGrid w:linePitch="360"/>
        </w:sectPr>
      </w:pPr>
      <w:r w:rsidRPr="00A8609A">
        <w:t>Office of Information and Technology (OI&amp;T)</w:t>
      </w:r>
    </w:p>
    <w:p w14:paraId="40124F49" w14:textId="77777777" w:rsidR="00F64BE3" w:rsidRPr="007233AA" w:rsidRDefault="00F64BE3" w:rsidP="00F64BE3">
      <w:pPr>
        <w:jc w:val="center"/>
        <w:rPr>
          <w:rFonts w:ascii="Arial" w:hAnsi="Arial" w:cs="Arial"/>
          <w:b/>
          <w:bCs/>
          <w:color w:val="000000"/>
          <w:sz w:val="28"/>
          <w:szCs w:val="32"/>
        </w:rPr>
      </w:pPr>
      <w:r w:rsidRPr="007233AA">
        <w:rPr>
          <w:rFonts w:ascii="Arial" w:hAnsi="Arial" w:cs="Arial"/>
          <w:b/>
          <w:bCs/>
          <w:color w:val="000000"/>
          <w:sz w:val="28"/>
          <w:szCs w:val="32"/>
        </w:rPr>
        <w:lastRenderedPageBreak/>
        <w:t>Revision History</w:t>
      </w: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34"/>
        <w:gridCol w:w="1023"/>
        <w:gridCol w:w="4280"/>
        <w:gridCol w:w="2113"/>
      </w:tblGrid>
      <w:tr w:rsidR="00064EFF" w:rsidRPr="00F64BE3" w14:paraId="624A1EAC" w14:textId="77777777" w:rsidTr="0050126F">
        <w:trPr>
          <w:cnfStyle w:val="100000000000" w:firstRow="1" w:lastRow="0" w:firstColumn="0" w:lastColumn="0" w:oddVBand="0" w:evenVBand="0" w:oddHBand="0" w:evenHBand="0" w:firstRowFirstColumn="0" w:firstRowLastColumn="0" w:lastRowFirstColumn="0" w:lastRowLastColumn="0"/>
        </w:trPr>
        <w:tc>
          <w:tcPr>
            <w:tcW w:w="1034" w:type="pct"/>
            <w:shd w:val="clear" w:color="auto" w:fill="D9D9D9" w:themeFill="background1" w:themeFillShade="D9"/>
          </w:tcPr>
          <w:p w14:paraId="19788635" w14:textId="77777777" w:rsidR="00F64BE3" w:rsidRPr="003358AB" w:rsidRDefault="00F64BE3" w:rsidP="002856FB">
            <w:pPr>
              <w:spacing w:before="60" w:after="60"/>
              <w:rPr>
                <w:rFonts w:ascii="Arial" w:hAnsi="Arial" w:cs="Arial"/>
                <w:b w:val="0"/>
                <w:sz w:val="22"/>
                <w:szCs w:val="22"/>
              </w:rPr>
            </w:pPr>
            <w:r w:rsidRPr="003358AB">
              <w:rPr>
                <w:rFonts w:ascii="Arial" w:hAnsi="Arial" w:cs="Arial"/>
                <w:sz w:val="22"/>
                <w:szCs w:val="22"/>
              </w:rPr>
              <w:t>Date</w:t>
            </w:r>
          </w:p>
        </w:tc>
        <w:tc>
          <w:tcPr>
            <w:tcW w:w="547" w:type="pct"/>
            <w:shd w:val="clear" w:color="auto" w:fill="D9D9D9" w:themeFill="background1" w:themeFillShade="D9"/>
          </w:tcPr>
          <w:p w14:paraId="3FC14BD6" w14:textId="77777777" w:rsidR="00F64BE3" w:rsidRPr="003358AB" w:rsidRDefault="00F64BE3" w:rsidP="002856FB">
            <w:pPr>
              <w:spacing w:before="60" w:after="60"/>
              <w:rPr>
                <w:rFonts w:ascii="Arial" w:hAnsi="Arial" w:cs="Arial"/>
                <w:b w:val="0"/>
                <w:sz w:val="22"/>
                <w:szCs w:val="22"/>
              </w:rPr>
            </w:pPr>
            <w:r w:rsidRPr="003358AB">
              <w:rPr>
                <w:rFonts w:ascii="Arial" w:hAnsi="Arial" w:cs="Arial"/>
                <w:sz w:val="22"/>
                <w:szCs w:val="22"/>
              </w:rPr>
              <w:t>Version</w:t>
            </w:r>
          </w:p>
        </w:tc>
        <w:tc>
          <w:tcPr>
            <w:tcW w:w="2289" w:type="pct"/>
            <w:shd w:val="clear" w:color="auto" w:fill="D9D9D9" w:themeFill="background1" w:themeFillShade="D9"/>
          </w:tcPr>
          <w:p w14:paraId="75872D80" w14:textId="77777777" w:rsidR="00F64BE3" w:rsidRPr="003358AB" w:rsidRDefault="00F64BE3" w:rsidP="002856FB">
            <w:pPr>
              <w:spacing w:before="60" w:after="60"/>
              <w:rPr>
                <w:rFonts w:ascii="Arial" w:hAnsi="Arial" w:cs="Arial"/>
                <w:b w:val="0"/>
                <w:sz w:val="22"/>
                <w:szCs w:val="22"/>
              </w:rPr>
            </w:pPr>
            <w:r w:rsidRPr="003358AB">
              <w:rPr>
                <w:rFonts w:ascii="Arial" w:hAnsi="Arial" w:cs="Arial"/>
                <w:sz w:val="22"/>
                <w:szCs w:val="22"/>
              </w:rPr>
              <w:t>Description</w:t>
            </w:r>
          </w:p>
        </w:tc>
        <w:tc>
          <w:tcPr>
            <w:tcW w:w="1130" w:type="pct"/>
            <w:shd w:val="clear" w:color="auto" w:fill="D9D9D9" w:themeFill="background1" w:themeFillShade="D9"/>
          </w:tcPr>
          <w:p w14:paraId="5DE982C1" w14:textId="77777777" w:rsidR="00F64BE3" w:rsidRPr="003358AB" w:rsidRDefault="00F64BE3" w:rsidP="002856FB">
            <w:pPr>
              <w:spacing w:before="60" w:after="60"/>
              <w:rPr>
                <w:rFonts w:ascii="Arial" w:hAnsi="Arial" w:cs="Arial"/>
                <w:b w:val="0"/>
                <w:sz w:val="22"/>
                <w:szCs w:val="22"/>
              </w:rPr>
            </w:pPr>
            <w:r w:rsidRPr="003358AB">
              <w:rPr>
                <w:rFonts w:ascii="Arial" w:hAnsi="Arial" w:cs="Arial"/>
                <w:sz w:val="22"/>
                <w:szCs w:val="22"/>
              </w:rPr>
              <w:t>Author</w:t>
            </w:r>
          </w:p>
        </w:tc>
      </w:tr>
      <w:tr w:rsidR="0050126F" w:rsidRPr="00F64BE3" w14:paraId="137A0148" w14:textId="77777777" w:rsidTr="0050126F">
        <w:tc>
          <w:tcPr>
            <w:tcW w:w="1034" w:type="pct"/>
          </w:tcPr>
          <w:p w14:paraId="5087904A" w14:textId="52C86F7E" w:rsidR="0050126F" w:rsidRPr="00F73BD3" w:rsidRDefault="006965B4" w:rsidP="0050126F">
            <w:pPr>
              <w:spacing w:before="60" w:after="60"/>
              <w:rPr>
                <w:rFonts w:ascii="Arial" w:hAnsi="Arial" w:cs="Arial"/>
                <w:sz w:val="20"/>
                <w:szCs w:val="20"/>
              </w:rPr>
            </w:pPr>
            <w:r>
              <w:rPr>
                <w:rFonts w:ascii="Arial" w:hAnsi="Arial" w:cs="Arial"/>
                <w:sz w:val="20"/>
                <w:szCs w:val="20"/>
              </w:rPr>
              <w:t>January</w:t>
            </w:r>
            <w:r w:rsidR="0050126F" w:rsidRPr="00F73BD3">
              <w:rPr>
                <w:rFonts w:ascii="Arial" w:hAnsi="Arial" w:cs="Arial"/>
                <w:sz w:val="20"/>
                <w:szCs w:val="20"/>
              </w:rPr>
              <w:t xml:space="preserve"> 20</w:t>
            </w:r>
            <w:r w:rsidR="00AA71A0">
              <w:rPr>
                <w:rFonts w:ascii="Arial" w:hAnsi="Arial" w:cs="Arial"/>
                <w:sz w:val="20"/>
                <w:szCs w:val="20"/>
              </w:rPr>
              <w:t>2</w:t>
            </w:r>
            <w:r>
              <w:rPr>
                <w:rFonts w:ascii="Arial" w:hAnsi="Arial" w:cs="Arial"/>
                <w:sz w:val="20"/>
                <w:szCs w:val="20"/>
              </w:rPr>
              <w:t>3</w:t>
            </w:r>
          </w:p>
        </w:tc>
        <w:tc>
          <w:tcPr>
            <w:tcW w:w="547" w:type="pct"/>
          </w:tcPr>
          <w:p w14:paraId="7BB73E9F" w14:textId="77777777" w:rsidR="0050126F" w:rsidRPr="00F73BD3" w:rsidRDefault="0050126F" w:rsidP="0050126F">
            <w:pPr>
              <w:spacing w:before="60" w:after="60"/>
              <w:rPr>
                <w:rFonts w:ascii="Arial" w:hAnsi="Arial" w:cs="Arial"/>
                <w:sz w:val="20"/>
                <w:szCs w:val="20"/>
              </w:rPr>
            </w:pPr>
            <w:r w:rsidRPr="00F73BD3">
              <w:rPr>
                <w:rFonts w:ascii="Arial" w:hAnsi="Arial" w:cs="Arial"/>
                <w:sz w:val="20"/>
                <w:szCs w:val="20"/>
              </w:rPr>
              <w:t>1.0</w:t>
            </w:r>
          </w:p>
        </w:tc>
        <w:tc>
          <w:tcPr>
            <w:tcW w:w="2289" w:type="pct"/>
          </w:tcPr>
          <w:p w14:paraId="3FEA4E80" w14:textId="409E076A" w:rsidR="0050126F" w:rsidRPr="00F73BD3" w:rsidRDefault="0050126F" w:rsidP="0050126F">
            <w:pPr>
              <w:spacing w:before="60" w:after="60"/>
              <w:rPr>
                <w:rFonts w:ascii="Arial" w:hAnsi="Arial" w:cs="Arial"/>
                <w:sz w:val="20"/>
                <w:szCs w:val="20"/>
              </w:rPr>
            </w:pPr>
            <w:r w:rsidRPr="00F73BD3">
              <w:rPr>
                <w:rFonts w:ascii="Arial" w:hAnsi="Arial" w:cs="Arial"/>
                <w:sz w:val="20"/>
                <w:szCs w:val="20"/>
              </w:rPr>
              <w:t>Initial Draft</w:t>
            </w:r>
          </w:p>
        </w:tc>
        <w:tc>
          <w:tcPr>
            <w:tcW w:w="1130" w:type="pct"/>
          </w:tcPr>
          <w:p w14:paraId="1AD25E57" w14:textId="1045CFC5" w:rsidR="0050126F" w:rsidRPr="00F73BD3" w:rsidRDefault="00486200" w:rsidP="0050126F">
            <w:pPr>
              <w:spacing w:before="60" w:after="60"/>
              <w:rPr>
                <w:rFonts w:ascii="Arial" w:hAnsi="Arial" w:cs="Arial"/>
                <w:sz w:val="20"/>
                <w:szCs w:val="20"/>
              </w:rPr>
            </w:pPr>
            <w:r>
              <w:rPr>
                <w:rFonts w:ascii="Arial" w:hAnsi="Arial" w:cs="Arial"/>
                <w:sz w:val="20"/>
                <w:szCs w:val="20"/>
              </w:rPr>
              <w:t>CPRS Development Team</w:t>
            </w:r>
          </w:p>
        </w:tc>
      </w:tr>
      <w:tr w:rsidR="00221FCF" w:rsidRPr="00F64BE3" w14:paraId="47D02FE8" w14:textId="77777777" w:rsidTr="0050126F">
        <w:tc>
          <w:tcPr>
            <w:tcW w:w="1034" w:type="pct"/>
          </w:tcPr>
          <w:p w14:paraId="712AF5E7" w14:textId="3A3B469A" w:rsidR="00221FCF" w:rsidRDefault="00221FCF" w:rsidP="0050126F">
            <w:pPr>
              <w:spacing w:before="60" w:after="60"/>
              <w:rPr>
                <w:rFonts w:ascii="Arial" w:hAnsi="Arial" w:cs="Arial"/>
                <w:sz w:val="20"/>
                <w:szCs w:val="20"/>
              </w:rPr>
            </w:pPr>
            <w:r>
              <w:rPr>
                <w:rFonts w:ascii="Arial" w:hAnsi="Arial" w:cs="Arial"/>
                <w:sz w:val="20"/>
                <w:szCs w:val="20"/>
              </w:rPr>
              <w:t>April 2023</w:t>
            </w:r>
          </w:p>
        </w:tc>
        <w:tc>
          <w:tcPr>
            <w:tcW w:w="547" w:type="pct"/>
          </w:tcPr>
          <w:p w14:paraId="18289229" w14:textId="1FB25680" w:rsidR="00221FCF" w:rsidRPr="00F73BD3" w:rsidRDefault="00221FCF" w:rsidP="0050126F">
            <w:pPr>
              <w:spacing w:before="60" w:after="60"/>
              <w:rPr>
                <w:rFonts w:ascii="Arial" w:hAnsi="Arial" w:cs="Arial"/>
                <w:sz w:val="20"/>
                <w:szCs w:val="20"/>
              </w:rPr>
            </w:pPr>
            <w:r>
              <w:rPr>
                <w:rFonts w:ascii="Arial" w:hAnsi="Arial" w:cs="Arial"/>
                <w:sz w:val="20"/>
                <w:szCs w:val="20"/>
              </w:rPr>
              <w:t>1.0</w:t>
            </w:r>
          </w:p>
        </w:tc>
        <w:tc>
          <w:tcPr>
            <w:tcW w:w="2289" w:type="pct"/>
          </w:tcPr>
          <w:p w14:paraId="677BF074" w14:textId="66EEB30F" w:rsidR="00221FCF" w:rsidRPr="00F73BD3" w:rsidRDefault="00221FCF" w:rsidP="0050126F">
            <w:pPr>
              <w:spacing w:before="60" w:after="60"/>
              <w:rPr>
                <w:rFonts w:ascii="Arial" w:hAnsi="Arial" w:cs="Arial"/>
                <w:sz w:val="20"/>
                <w:szCs w:val="20"/>
              </w:rPr>
            </w:pPr>
            <w:r>
              <w:rPr>
                <w:rFonts w:ascii="Arial" w:hAnsi="Arial" w:cs="Arial"/>
                <w:sz w:val="20"/>
                <w:szCs w:val="20"/>
              </w:rPr>
              <w:t>Replace ITOPS with HISM</w:t>
            </w:r>
          </w:p>
        </w:tc>
        <w:tc>
          <w:tcPr>
            <w:tcW w:w="1130" w:type="pct"/>
          </w:tcPr>
          <w:p w14:paraId="18C48FDF" w14:textId="2112D986" w:rsidR="00221FCF" w:rsidRPr="00F73BD3" w:rsidRDefault="00486200" w:rsidP="0050126F">
            <w:pPr>
              <w:spacing w:before="60" w:after="60"/>
              <w:rPr>
                <w:rFonts w:ascii="Arial" w:hAnsi="Arial" w:cs="Arial"/>
                <w:sz w:val="20"/>
                <w:szCs w:val="20"/>
              </w:rPr>
            </w:pPr>
            <w:r>
              <w:rPr>
                <w:rFonts w:ascii="Arial" w:hAnsi="Arial" w:cs="Arial"/>
                <w:sz w:val="20"/>
                <w:szCs w:val="20"/>
              </w:rPr>
              <w:t xml:space="preserve">CPRS Development Team </w:t>
            </w:r>
          </w:p>
        </w:tc>
      </w:tr>
      <w:tr w:rsidR="00486200" w:rsidRPr="00F64BE3" w14:paraId="65047BD0" w14:textId="77777777" w:rsidTr="0050126F">
        <w:tc>
          <w:tcPr>
            <w:tcW w:w="1034" w:type="pct"/>
          </w:tcPr>
          <w:p w14:paraId="0E99D16C" w14:textId="68C45641" w:rsidR="00486200" w:rsidRDefault="00CF3D32" w:rsidP="0050126F">
            <w:pPr>
              <w:spacing w:before="60" w:after="60"/>
              <w:rPr>
                <w:rFonts w:ascii="Arial" w:hAnsi="Arial" w:cs="Arial"/>
                <w:sz w:val="20"/>
                <w:szCs w:val="20"/>
              </w:rPr>
            </w:pPr>
            <w:r>
              <w:rPr>
                <w:rFonts w:ascii="Arial" w:hAnsi="Arial" w:cs="Arial"/>
                <w:sz w:val="20"/>
                <w:szCs w:val="20"/>
              </w:rPr>
              <w:t>June</w:t>
            </w:r>
            <w:r w:rsidR="00486200">
              <w:rPr>
                <w:rFonts w:ascii="Arial" w:hAnsi="Arial" w:cs="Arial"/>
                <w:sz w:val="20"/>
                <w:szCs w:val="20"/>
              </w:rPr>
              <w:t xml:space="preserve"> 2023</w:t>
            </w:r>
          </w:p>
        </w:tc>
        <w:tc>
          <w:tcPr>
            <w:tcW w:w="547" w:type="pct"/>
          </w:tcPr>
          <w:p w14:paraId="3E03DC26" w14:textId="3C954953" w:rsidR="00486200" w:rsidRDefault="00486200" w:rsidP="0050126F">
            <w:pPr>
              <w:spacing w:before="60" w:after="60"/>
              <w:rPr>
                <w:rFonts w:ascii="Arial" w:hAnsi="Arial" w:cs="Arial"/>
                <w:sz w:val="20"/>
                <w:szCs w:val="20"/>
              </w:rPr>
            </w:pPr>
            <w:r>
              <w:rPr>
                <w:rFonts w:ascii="Arial" w:hAnsi="Arial" w:cs="Arial"/>
                <w:sz w:val="20"/>
                <w:szCs w:val="20"/>
              </w:rPr>
              <w:t>1.0</w:t>
            </w:r>
          </w:p>
        </w:tc>
        <w:tc>
          <w:tcPr>
            <w:tcW w:w="2289" w:type="pct"/>
          </w:tcPr>
          <w:p w14:paraId="35217552" w14:textId="17D0D757" w:rsidR="00486200" w:rsidRDefault="00486200" w:rsidP="0050126F">
            <w:pPr>
              <w:spacing w:before="60" w:after="60"/>
              <w:rPr>
                <w:rFonts w:ascii="Arial" w:hAnsi="Arial" w:cs="Arial"/>
                <w:sz w:val="20"/>
                <w:szCs w:val="20"/>
              </w:rPr>
            </w:pPr>
            <w:r>
              <w:rPr>
                <w:rFonts w:ascii="Arial" w:hAnsi="Arial" w:cs="Arial"/>
                <w:sz w:val="20"/>
                <w:szCs w:val="20"/>
              </w:rPr>
              <w:t>Updated spelling and dates</w:t>
            </w:r>
          </w:p>
        </w:tc>
        <w:tc>
          <w:tcPr>
            <w:tcW w:w="1130" w:type="pct"/>
          </w:tcPr>
          <w:p w14:paraId="5F9EAA9F" w14:textId="6588C7A2" w:rsidR="00486200" w:rsidRDefault="00486200" w:rsidP="0050126F">
            <w:pPr>
              <w:spacing w:before="60" w:after="60"/>
              <w:rPr>
                <w:rFonts w:ascii="Arial" w:hAnsi="Arial" w:cs="Arial"/>
                <w:sz w:val="20"/>
                <w:szCs w:val="20"/>
              </w:rPr>
            </w:pPr>
            <w:r>
              <w:rPr>
                <w:rFonts w:ascii="Arial" w:hAnsi="Arial" w:cs="Arial"/>
                <w:sz w:val="20"/>
                <w:szCs w:val="20"/>
              </w:rPr>
              <w:t xml:space="preserve">CPRS Development Team </w:t>
            </w:r>
          </w:p>
        </w:tc>
      </w:tr>
    </w:tbl>
    <w:p w14:paraId="3709E4FF" w14:textId="086E0046" w:rsidR="00F64BE3" w:rsidRPr="00FF71C7" w:rsidRDefault="00F64BE3" w:rsidP="004A4FFF">
      <w:pPr>
        <w:sectPr w:rsidR="00F64BE3" w:rsidRPr="00FF71C7" w:rsidSect="0028784E">
          <w:footerReference w:type="default" r:id="rId12"/>
          <w:pgSz w:w="12240" w:h="15840" w:code="1"/>
          <w:pgMar w:top="1440" w:right="1440" w:bottom="1440" w:left="1440" w:header="720" w:footer="720" w:gutter="0"/>
          <w:pgNumType w:fmt="lowerRoman"/>
          <w:cols w:space="720"/>
          <w:docGrid w:linePitch="360"/>
        </w:sectPr>
      </w:pPr>
    </w:p>
    <w:p w14:paraId="11A2D3C5" w14:textId="77777777" w:rsidR="004F3A80" w:rsidRPr="00C6578B" w:rsidRDefault="004F3A80" w:rsidP="00647B03">
      <w:pPr>
        <w:pStyle w:val="Title2"/>
        <w:rPr>
          <w:sz w:val="32"/>
        </w:rPr>
      </w:pPr>
      <w:r w:rsidRPr="00C6578B">
        <w:rPr>
          <w:sz w:val="32"/>
        </w:rPr>
        <w:lastRenderedPageBreak/>
        <w:t>Table of Contents</w:t>
      </w:r>
    </w:p>
    <w:p w14:paraId="76A52ACC" w14:textId="422C70EB" w:rsidR="009460D9" w:rsidRDefault="00CD0855">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34629307" w:history="1">
        <w:r w:rsidR="009460D9" w:rsidRPr="00C630AB">
          <w:rPr>
            <w:rStyle w:val="Hyperlink"/>
            <w:noProof/>
          </w:rPr>
          <w:t>1</w:t>
        </w:r>
        <w:r w:rsidR="009460D9">
          <w:rPr>
            <w:rFonts w:asciiTheme="minorHAnsi" w:eastAsiaTheme="minorEastAsia" w:hAnsiTheme="minorHAnsi" w:cstheme="minorBidi"/>
            <w:b w:val="0"/>
            <w:noProof/>
            <w:sz w:val="22"/>
            <w:szCs w:val="22"/>
          </w:rPr>
          <w:tab/>
        </w:r>
        <w:r w:rsidR="009460D9" w:rsidRPr="00C630AB">
          <w:rPr>
            <w:rStyle w:val="Hyperlink"/>
            <w:noProof/>
          </w:rPr>
          <w:t>Introduction</w:t>
        </w:r>
        <w:r w:rsidR="009460D9">
          <w:rPr>
            <w:noProof/>
            <w:webHidden/>
          </w:rPr>
          <w:tab/>
        </w:r>
        <w:r w:rsidR="009460D9">
          <w:rPr>
            <w:noProof/>
            <w:webHidden/>
          </w:rPr>
          <w:fldChar w:fldCharType="begin"/>
        </w:r>
        <w:r w:rsidR="009460D9">
          <w:rPr>
            <w:noProof/>
            <w:webHidden/>
          </w:rPr>
          <w:instrText xml:space="preserve"> PAGEREF _Toc134629307 \h </w:instrText>
        </w:r>
        <w:r w:rsidR="009460D9">
          <w:rPr>
            <w:noProof/>
            <w:webHidden/>
          </w:rPr>
        </w:r>
        <w:r w:rsidR="009460D9">
          <w:rPr>
            <w:noProof/>
            <w:webHidden/>
          </w:rPr>
          <w:fldChar w:fldCharType="separate"/>
        </w:r>
        <w:r w:rsidR="00CD1328">
          <w:rPr>
            <w:noProof/>
            <w:webHidden/>
          </w:rPr>
          <w:t>1</w:t>
        </w:r>
        <w:r w:rsidR="009460D9">
          <w:rPr>
            <w:noProof/>
            <w:webHidden/>
          </w:rPr>
          <w:fldChar w:fldCharType="end"/>
        </w:r>
      </w:hyperlink>
    </w:p>
    <w:p w14:paraId="3967D416" w14:textId="4C6446FB" w:rsidR="009460D9" w:rsidRDefault="00000000">
      <w:pPr>
        <w:pStyle w:val="TOC2"/>
        <w:rPr>
          <w:rFonts w:asciiTheme="minorHAnsi" w:eastAsiaTheme="minorEastAsia" w:hAnsiTheme="minorHAnsi" w:cstheme="minorBidi"/>
          <w:b w:val="0"/>
          <w:noProof/>
          <w:sz w:val="22"/>
          <w:szCs w:val="22"/>
        </w:rPr>
      </w:pPr>
      <w:hyperlink w:anchor="_Toc134629308" w:history="1">
        <w:r w:rsidR="009460D9" w:rsidRPr="00C630AB">
          <w:rPr>
            <w:rStyle w:val="Hyperlink"/>
            <w:noProof/>
          </w:rPr>
          <w:t>1.1</w:t>
        </w:r>
        <w:r w:rsidR="009460D9">
          <w:rPr>
            <w:rFonts w:asciiTheme="minorHAnsi" w:eastAsiaTheme="minorEastAsia" w:hAnsiTheme="minorHAnsi" w:cstheme="minorBidi"/>
            <w:b w:val="0"/>
            <w:noProof/>
            <w:sz w:val="22"/>
            <w:szCs w:val="22"/>
          </w:rPr>
          <w:tab/>
        </w:r>
        <w:r w:rsidR="009460D9" w:rsidRPr="00C630AB">
          <w:rPr>
            <w:rStyle w:val="Hyperlink"/>
            <w:noProof/>
          </w:rPr>
          <w:t>Dependencies</w:t>
        </w:r>
        <w:r w:rsidR="009460D9">
          <w:rPr>
            <w:noProof/>
            <w:webHidden/>
          </w:rPr>
          <w:tab/>
        </w:r>
        <w:r w:rsidR="009460D9">
          <w:rPr>
            <w:noProof/>
            <w:webHidden/>
          </w:rPr>
          <w:fldChar w:fldCharType="begin"/>
        </w:r>
        <w:r w:rsidR="009460D9">
          <w:rPr>
            <w:noProof/>
            <w:webHidden/>
          </w:rPr>
          <w:instrText xml:space="preserve"> PAGEREF _Toc134629308 \h </w:instrText>
        </w:r>
        <w:r w:rsidR="009460D9">
          <w:rPr>
            <w:noProof/>
            <w:webHidden/>
          </w:rPr>
        </w:r>
        <w:r w:rsidR="009460D9">
          <w:rPr>
            <w:noProof/>
            <w:webHidden/>
          </w:rPr>
          <w:fldChar w:fldCharType="separate"/>
        </w:r>
        <w:r w:rsidR="00CD1328">
          <w:rPr>
            <w:noProof/>
            <w:webHidden/>
          </w:rPr>
          <w:t>1</w:t>
        </w:r>
        <w:r w:rsidR="009460D9">
          <w:rPr>
            <w:noProof/>
            <w:webHidden/>
          </w:rPr>
          <w:fldChar w:fldCharType="end"/>
        </w:r>
      </w:hyperlink>
    </w:p>
    <w:p w14:paraId="5F40331F" w14:textId="343FA254" w:rsidR="009460D9" w:rsidRDefault="00000000">
      <w:pPr>
        <w:pStyle w:val="TOC2"/>
        <w:rPr>
          <w:rFonts w:asciiTheme="minorHAnsi" w:eastAsiaTheme="minorEastAsia" w:hAnsiTheme="minorHAnsi" w:cstheme="minorBidi"/>
          <w:b w:val="0"/>
          <w:noProof/>
          <w:sz w:val="22"/>
          <w:szCs w:val="22"/>
        </w:rPr>
      </w:pPr>
      <w:hyperlink w:anchor="_Toc134629309" w:history="1">
        <w:r w:rsidR="009460D9" w:rsidRPr="00C630AB">
          <w:rPr>
            <w:rStyle w:val="Hyperlink"/>
            <w:noProof/>
          </w:rPr>
          <w:t>1.2</w:t>
        </w:r>
        <w:r w:rsidR="009460D9">
          <w:rPr>
            <w:rFonts w:asciiTheme="minorHAnsi" w:eastAsiaTheme="minorEastAsia" w:hAnsiTheme="minorHAnsi" w:cstheme="minorBidi"/>
            <w:b w:val="0"/>
            <w:noProof/>
            <w:sz w:val="22"/>
            <w:szCs w:val="22"/>
          </w:rPr>
          <w:tab/>
        </w:r>
        <w:r w:rsidR="009460D9" w:rsidRPr="00C630AB">
          <w:rPr>
            <w:rStyle w:val="Hyperlink"/>
            <w:noProof/>
          </w:rPr>
          <w:t>Constraints</w:t>
        </w:r>
        <w:r w:rsidR="009460D9">
          <w:rPr>
            <w:noProof/>
            <w:webHidden/>
          </w:rPr>
          <w:tab/>
        </w:r>
        <w:r w:rsidR="009460D9">
          <w:rPr>
            <w:noProof/>
            <w:webHidden/>
          </w:rPr>
          <w:fldChar w:fldCharType="begin"/>
        </w:r>
        <w:r w:rsidR="009460D9">
          <w:rPr>
            <w:noProof/>
            <w:webHidden/>
          </w:rPr>
          <w:instrText xml:space="preserve"> PAGEREF _Toc134629309 \h </w:instrText>
        </w:r>
        <w:r w:rsidR="009460D9">
          <w:rPr>
            <w:noProof/>
            <w:webHidden/>
          </w:rPr>
        </w:r>
        <w:r w:rsidR="009460D9">
          <w:rPr>
            <w:noProof/>
            <w:webHidden/>
          </w:rPr>
          <w:fldChar w:fldCharType="separate"/>
        </w:r>
        <w:r w:rsidR="00CD1328">
          <w:rPr>
            <w:noProof/>
            <w:webHidden/>
          </w:rPr>
          <w:t>1</w:t>
        </w:r>
        <w:r w:rsidR="009460D9">
          <w:rPr>
            <w:noProof/>
            <w:webHidden/>
          </w:rPr>
          <w:fldChar w:fldCharType="end"/>
        </w:r>
      </w:hyperlink>
    </w:p>
    <w:p w14:paraId="3CF61204" w14:textId="1965ACC6" w:rsidR="009460D9" w:rsidRDefault="00000000">
      <w:pPr>
        <w:pStyle w:val="TOC1"/>
        <w:rPr>
          <w:rFonts w:asciiTheme="minorHAnsi" w:eastAsiaTheme="minorEastAsia" w:hAnsiTheme="minorHAnsi" w:cstheme="minorBidi"/>
          <w:b w:val="0"/>
          <w:noProof/>
          <w:sz w:val="22"/>
          <w:szCs w:val="22"/>
        </w:rPr>
      </w:pPr>
      <w:hyperlink w:anchor="_Toc134629310" w:history="1">
        <w:r w:rsidR="009460D9" w:rsidRPr="00C630AB">
          <w:rPr>
            <w:rStyle w:val="Hyperlink"/>
            <w:noProof/>
          </w:rPr>
          <w:t>2</w:t>
        </w:r>
        <w:r w:rsidR="009460D9">
          <w:rPr>
            <w:rFonts w:asciiTheme="minorHAnsi" w:eastAsiaTheme="minorEastAsia" w:hAnsiTheme="minorHAnsi" w:cstheme="minorBidi"/>
            <w:b w:val="0"/>
            <w:noProof/>
            <w:sz w:val="22"/>
            <w:szCs w:val="22"/>
          </w:rPr>
          <w:tab/>
        </w:r>
        <w:r w:rsidR="009460D9" w:rsidRPr="00C630AB">
          <w:rPr>
            <w:rStyle w:val="Hyperlink"/>
            <w:noProof/>
          </w:rPr>
          <w:t>Roles and Responsibilities</w:t>
        </w:r>
        <w:r w:rsidR="009460D9">
          <w:rPr>
            <w:noProof/>
            <w:webHidden/>
          </w:rPr>
          <w:tab/>
        </w:r>
        <w:r w:rsidR="009460D9">
          <w:rPr>
            <w:noProof/>
            <w:webHidden/>
          </w:rPr>
          <w:fldChar w:fldCharType="begin"/>
        </w:r>
        <w:r w:rsidR="009460D9">
          <w:rPr>
            <w:noProof/>
            <w:webHidden/>
          </w:rPr>
          <w:instrText xml:space="preserve"> PAGEREF _Toc134629310 \h </w:instrText>
        </w:r>
        <w:r w:rsidR="009460D9">
          <w:rPr>
            <w:noProof/>
            <w:webHidden/>
          </w:rPr>
        </w:r>
        <w:r w:rsidR="009460D9">
          <w:rPr>
            <w:noProof/>
            <w:webHidden/>
          </w:rPr>
          <w:fldChar w:fldCharType="separate"/>
        </w:r>
        <w:r w:rsidR="00CD1328">
          <w:rPr>
            <w:noProof/>
            <w:webHidden/>
          </w:rPr>
          <w:t>2</w:t>
        </w:r>
        <w:r w:rsidR="009460D9">
          <w:rPr>
            <w:noProof/>
            <w:webHidden/>
          </w:rPr>
          <w:fldChar w:fldCharType="end"/>
        </w:r>
      </w:hyperlink>
    </w:p>
    <w:p w14:paraId="471DF08E" w14:textId="1C89E6FE" w:rsidR="009460D9" w:rsidRDefault="00000000">
      <w:pPr>
        <w:pStyle w:val="TOC1"/>
        <w:rPr>
          <w:rFonts w:asciiTheme="minorHAnsi" w:eastAsiaTheme="minorEastAsia" w:hAnsiTheme="minorHAnsi" w:cstheme="minorBidi"/>
          <w:b w:val="0"/>
          <w:noProof/>
          <w:sz w:val="22"/>
          <w:szCs w:val="22"/>
        </w:rPr>
      </w:pPr>
      <w:hyperlink w:anchor="_Toc134629311" w:history="1">
        <w:r w:rsidR="009460D9" w:rsidRPr="00C630AB">
          <w:rPr>
            <w:rStyle w:val="Hyperlink"/>
            <w:noProof/>
          </w:rPr>
          <w:t>3</w:t>
        </w:r>
        <w:r w:rsidR="009460D9">
          <w:rPr>
            <w:rFonts w:asciiTheme="minorHAnsi" w:eastAsiaTheme="minorEastAsia" w:hAnsiTheme="minorHAnsi" w:cstheme="minorBidi"/>
            <w:b w:val="0"/>
            <w:noProof/>
            <w:sz w:val="22"/>
            <w:szCs w:val="22"/>
          </w:rPr>
          <w:tab/>
        </w:r>
        <w:r w:rsidR="009460D9" w:rsidRPr="00C630AB">
          <w:rPr>
            <w:rStyle w:val="Hyperlink"/>
            <w:noProof/>
          </w:rPr>
          <w:t>Deployment</w:t>
        </w:r>
        <w:r w:rsidR="009460D9">
          <w:rPr>
            <w:noProof/>
            <w:webHidden/>
          </w:rPr>
          <w:tab/>
        </w:r>
        <w:r w:rsidR="009460D9">
          <w:rPr>
            <w:noProof/>
            <w:webHidden/>
          </w:rPr>
          <w:fldChar w:fldCharType="begin"/>
        </w:r>
        <w:r w:rsidR="009460D9">
          <w:rPr>
            <w:noProof/>
            <w:webHidden/>
          </w:rPr>
          <w:instrText xml:space="preserve"> PAGEREF _Toc134629311 \h </w:instrText>
        </w:r>
        <w:r w:rsidR="009460D9">
          <w:rPr>
            <w:noProof/>
            <w:webHidden/>
          </w:rPr>
        </w:r>
        <w:r w:rsidR="009460D9">
          <w:rPr>
            <w:noProof/>
            <w:webHidden/>
          </w:rPr>
          <w:fldChar w:fldCharType="separate"/>
        </w:r>
        <w:r w:rsidR="00CD1328">
          <w:rPr>
            <w:noProof/>
            <w:webHidden/>
          </w:rPr>
          <w:t>3</w:t>
        </w:r>
        <w:r w:rsidR="009460D9">
          <w:rPr>
            <w:noProof/>
            <w:webHidden/>
          </w:rPr>
          <w:fldChar w:fldCharType="end"/>
        </w:r>
      </w:hyperlink>
    </w:p>
    <w:p w14:paraId="62A24DE7" w14:textId="59E19EEB" w:rsidR="009460D9" w:rsidRDefault="00000000">
      <w:pPr>
        <w:pStyle w:val="TOC2"/>
        <w:rPr>
          <w:rFonts w:asciiTheme="minorHAnsi" w:eastAsiaTheme="minorEastAsia" w:hAnsiTheme="minorHAnsi" w:cstheme="minorBidi"/>
          <w:b w:val="0"/>
          <w:noProof/>
          <w:sz w:val="22"/>
          <w:szCs w:val="22"/>
        </w:rPr>
      </w:pPr>
      <w:hyperlink w:anchor="_Toc134629312" w:history="1">
        <w:r w:rsidR="009460D9" w:rsidRPr="00C630AB">
          <w:rPr>
            <w:rStyle w:val="Hyperlink"/>
            <w:noProof/>
          </w:rPr>
          <w:t>3.1</w:t>
        </w:r>
        <w:r w:rsidR="009460D9">
          <w:rPr>
            <w:rFonts w:asciiTheme="minorHAnsi" w:eastAsiaTheme="minorEastAsia" w:hAnsiTheme="minorHAnsi" w:cstheme="minorBidi"/>
            <w:b w:val="0"/>
            <w:noProof/>
            <w:sz w:val="22"/>
            <w:szCs w:val="22"/>
          </w:rPr>
          <w:tab/>
        </w:r>
        <w:r w:rsidR="009460D9" w:rsidRPr="00C630AB">
          <w:rPr>
            <w:rStyle w:val="Hyperlink"/>
            <w:noProof/>
          </w:rPr>
          <w:t>Timeline</w:t>
        </w:r>
        <w:r w:rsidR="009460D9">
          <w:rPr>
            <w:noProof/>
            <w:webHidden/>
          </w:rPr>
          <w:tab/>
        </w:r>
        <w:r w:rsidR="009460D9">
          <w:rPr>
            <w:noProof/>
            <w:webHidden/>
          </w:rPr>
          <w:fldChar w:fldCharType="begin"/>
        </w:r>
        <w:r w:rsidR="009460D9">
          <w:rPr>
            <w:noProof/>
            <w:webHidden/>
          </w:rPr>
          <w:instrText xml:space="preserve"> PAGEREF _Toc134629312 \h </w:instrText>
        </w:r>
        <w:r w:rsidR="009460D9">
          <w:rPr>
            <w:noProof/>
            <w:webHidden/>
          </w:rPr>
        </w:r>
        <w:r w:rsidR="009460D9">
          <w:rPr>
            <w:noProof/>
            <w:webHidden/>
          </w:rPr>
          <w:fldChar w:fldCharType="separate"/>
        </w:r>
        <w:r w:rsidR="00CD1328">
          <w:rPr>
            <w:noProof/>
            <w:webHidden/>
          </w:rPr>
          <w:t>3</w:t>
        </w:r>
        <w:r w:rsidR="009460D9">
          <w:rPr>
            <w:noProof/>
            <w:webHidden/>
          </w:rPr>
          <w:fldChar w:fldCharType="end"/>
        </w:r>
      </w:hyperlink>
    </w:p>
    <w:p w14:paraId="07937A5A" w14:textId="22EAAF28" w:rsidR="009460D9" w:rsidRDefault="00000000">
      <w:pPr>
        <w:pStyle w:val="TOC2"/>
        <w:rPr>
          <w:rFonts w:asciiTheme="minorHAnsi" w:eastAsiaTheme="minorEastAsia" w:hAnsiTheme="minorHAnsi" w:cstheme="minorBidi"/>
          <w:b w:val="0"/>
          <w:noProof/>
          <w:sz w:val="22"/>
          <w:szCs w:val="22"/>
        </w:rPr>
      </w:pPr>
      <w:hyperlink w:anchor="_Toc134629313" w:history="1">
        <w:r w:rsidR="009460D9" w:rsidRPr="00C630AB">
          <w:rPr>
            <w:rStyle w:val="Hyperlink"/>
            <w:noProof/>
          </w:rPr>
          <w:t>3.2</w:t>
        </w:r>
        <w:r w:rsidR="009460D9">
          <w:rPr>
            <w:rFonts w:asciiTheme="minorHAnsi" w:eastAsiaTheme="minorEastAsia" w:hAnsiTheme="minorHAnsi" w:cstheme="minorBidi"/>
            <w:b w:val="0"/>
            <w:noProof/>
            <w:sz w:val="22"/>
            <w:szCs w:val="22"/>
          </w:rPr>
          <w:tab/>
        </w:r>
        <w:r w:rsidR="009460D9" w:rsidRPr="00C630AB">
          <w:rPr>
            <w:rStyle w:val="Hyperlink"/>
            <w:noProof/>
          </w:rPr>
          <w:t>Site Readiness Assessment</w:t>
        </w:r>
        <w:r w:rsidR="009460D9">
          <w:rPr>
            <w:noProof/>
            <w:webHidden/>
          </w:rPr>
          <w:tab/>
        </w:r>
        <w:r w:rsidR="009460D9">
          <w:rPr>
            <w:noProof/>
            <w:webHidden/>
          </w:rPr>
          <w:fldChar w:fldCharType="begin"/>
        </w:r>
        <w:r w:rsidR="009460D9">
          <w:rPr>
            <w:noProof/>
            <w:webHidden/>
          </w:rPr>
          <w:instrText xml:space="preserve"> PAGEREF _Toc134629313 \h </w:instrText>
        </w:r>
        <w:r w:rsidR="009460D9">
          <w:rPr>
            <w:noProof/>
            <w:webHidden/>
          </w:rPr>
        </w:r>
        <w:r w:rsidR="009460D9">
          <w:rPr>
            <w:noProof/>
            <w:webHidden/>
          </w:rPr>
          <w:fldChar w:fldCharType="separate"/>
        </w:r>
        <w:r w:rsidR="00CD1328">
          <w:rPr>
            <w:noProof/>
            <w:webHidden/>
          </w:rPr>
          <w:t>3</w:t>
        </w:r>
        <w:r w:rsidR="009460D9">
          <w:rPr>
            <w:noProof/>
            <w:webHidden/>
          </w:rPr>
          <w:fldChar w:fldCharType="end"/>
        </w:r>
      </w:hyperlink>
    </w:p>
    <w:p w14:paraId="3FC98398" w14:textId="75CB6E9F" w:rsidR="009460D9" w:rsidRDefault="00000000">
      <w:pPr>
        <w:pStyle w:val="TOC3"/>
        <w:rPr>
          <w:rFonts w:asciiTheme="minorHAnsi" w:eastAsiaTheme="minorEastAsia" w:hAnsiTheme="minorHAnsi" w:cstheme="minorBidi"/>
          <w:b w:val="0"/>
          <w:noProof/>
          <w:sz w:val="22"/>
          <w:szCs w:val="22"/>
        </w:rPr>
      </w:pPr>
      <w:hyperlink w:anchor="_Toc134629314" w:history="1">
        <w:r w:rsidR="009460D9" w:rsidRPr="00C630AB">
          <w:rPr>
            <w:rStyle w:val="Hyperlink"/>
            <w:noProof/>
          </w:rPr>
          <w:t>3.2.1</w:t>
        </w:r>
        <w:r w:rsidR="009460D9">
          <w:rPr>
            <w:rFonts w:asciiTheme="minorHAnsi" w:eastAsiaTheme="minorEastAsia" w:hAnsiTheme="minorHAnsi" w:cstheme="minorBidi"/>
            <w:b w:val="0"/>
            <w:noProof/>
            <w:sz w:val="22"/>
            <w:szCs w:val="22"/>
          </w:rPr>
          <w:tab/>
        </w:r>
        <w:r w:rsidR="009460D9" w:rsidRPr="00C630AB">
          <w:rPr>
            <w:rStyle w:val="Hyperlink"/>
            <w:noProof/>
          </w:rPr>
          <w:t>Deployment Topology (Targeted Architecture)</w:t>
        </w:r>
        <w:r w:rsidR="009460D9">
          <w:rPr>
            <w:noProof/>
            <w:webHidden/>
          </w:rPr>
          <w:tab/>
        </w:r>
        <w:r w:rsidR="009460D9">
          <w:rPr>
            <w:noProof/>
            <w:webHidden/>
          </w:rPr>
          <w:fldChar w:fldCharType="begin"/>
        </w:r>
        <w:r w:rsidR="009460D9">
          <w:rPr>
            <w:noProof/>
            <w:webHidden/>
          </w:rPr>
          <w:instrText xml:space="preserve"> PAGEREF _Toc134629314 \h </w:instrText>
        </w:r>
        <w:r w:rsidR="009460D9">
          <w:rPr>
            <w:noProof/>
            <w:webHidden/>
          </w:rPr>
        </w:r>
        <w:r w:rsidR="009460D9">
          <w:rPr>
            <w:noProof/>
            <w:webHidden/>
          </w:rPr>
          <w:fldChar w:fldCharType="separate"/>
        </w:r>
        <w:r w:rsidR="00CD1328">
          <w:rPr>
            <w:noProof/>
            <w:webHidden/>
          </w:rPr>
          <w:t>3</w:t>
        </w:r>
        <w:r w:rsidR="009460D9">
          <w:rPr>
            <w:noProof/>
            <w:webHidden/>
          </w:rPr>
          <w:fldChar w:fldCharType="end"/>
        </w:r>
      </w:hyperlink>
    </w:p>
    <w:p w14:paraId="30CA4133" w14:textId="2A0E05EF" w:rsidR="009460D9" w:rsidRDefault="00000000">
      <w:pPr>
        <w:pStyle w:val="TOC3"/>
        <w:rPr>
          <w:rFonts w:asciiTheme="minorHAnsi" w:eastAsiaTheme="minorEastAsia" w:hAnsiTheme="minorHAnsi" w:cstheme="minorBidi"/>
          <w:b w:val="0"/>
          <w:noProof/>
          <w:sz w:val="22"/>
          <w:szCs w:val="22"/>
        </w:rPr>
      </w:pPr>
      <w:hyperlink w:anchor="_Toc134629315" w:history="1">
        <w:r w:rsidR="009460D9" w:rsidRPr="00C630AB">
          <w:rPr>
            <w:rStyle w:val="Hyperlink"/>
            <w:noProof/>
          </w:rPr>
          <w:t>3.2.2</w:t>
        </w:r>
        <w:r w:rsidR="009460D9">
          <w:rPr>
            <w:rFonts w:asciiTheme="minorHAnsi" w:eastAsiaTheme="minorEastAsia" w:hAnsiTheme="minorHAnsi" w:cstheme="minorBidi"/>
            <w:b w:val="0"/>
            <w:noProof/>
            <w:sz w:val="22"/>
            <w:szCs w:val="22"/>
          </w:rPr>
          <w:tab/>
        </w:r>
        <w:r w:rsidR="009460D9" w:rsidRPr="00C630AB">
          <w:rPr>
            <w:rStyle w:val="Hyperlink"/>
            <w:noProof/>
          </w:rPr>
          <w:t>Site Preparation</w:t>
        </w:r>
        <w:r w:rsidR="009460D9">
          <w:rPr>
            <w:noProof/>
            <w:webHidden/>
          </w:rPr>
          <w:tab/>
        </w:r>
        <w:r w:rsidR="009460D9">
          <w:rPr>
            <w:noProof/>
            <w:webHidden/>
          </w:rPr>
          <w:fldChar w:fldCharType="begin"/>
        </w:r>
        <w:r w:rsidR="009460D9">
          <w:rPr>
            <w:noProof/>
            <w:webHidden/>
          </w:rPr>
          <w:instrText xml:space="preserve"> PAGEREF _Toc134629315 \h </w:instrText>
        </w:r>
        <w:r w:rsidR="009460D9">
          <w:rPr>
            <w:noProof/>
            <w:webHidden/>
          </w:rPr>
        </w:r>
        <w:r w:rsidR="009460D9">
          <w:rPr>
            <w:noProof/>
            <w:webHidden/>
          </w:rPr>
          <w:fldChar w:fldCharType="separate"/>
        </w:r>
        <w:r w:rsidR="00CD1328">
          <w:rPr>
            <w:noProof/>
            <w:webHidden/>
          </w:rPr>
          <w:t>3</w:t>
        </w:r>
        <w:r w:rsidR="009460D9">
          <w:rPr>
            <w:noProof/>
            <w:webHidden/>
          </w:rPr>
          <w:fldChar w:fldCharType="end"/>
        </w:r>
      </w:hyperlink>
    </w:p>
    <w:p w14:paraId="5A341958" w14:textId="4A874B2F" w:rsidR="009460D9" w:rsidRDefault="00000000">
      <w:pPr>
        <w:pStyle w:val="TOC2"/>
        <w:rPr>
          <w:rFonts w:asciiTheme="minorHAnsi" w:eastAsiaTheme="minorEastAsia" w:hAnsiTheme="minorHAnsi" w:cstheme="minorBidi"/>
          <w:b w:val="0"/>
          <w:noProof/>
          <w:sz w:val="22"/>
          <w:szCs w:val="22"/>
        </w:rPr>
      </w:pPr>
      <w:hyperlink w:anchor="_Toc134629316" w:history="1">
        <w:r w:rsidR="009460D9" w:rsidRPr="00C630AB">
          <w:rPr>
            <w:rStyle w:val="Hyperlink"/>
            <w:noProof/>
          </w:rPr>
          <w:t>3.3</w:t>
        </w:r>
        <w:r w:rsidR="009460D9">
          <w:rPr>
            <w:rFonts w:asciiTheme="minorHAnsi" w:eastAsiaTheme="minorEastAsia" w:hAnsiTheme="minorHAnsi" w:cstheme="minorBidi"/>
            <w:b w:val="0"/>
            <w:noProof/>
            <w:sz w:val="22"/>
            <w:szCs w:val="22"/>
          </w:rPr>
          <w:tab/>
        </w:r>
        <w:r w:rsidR="009460D9" w:rsidRPr="00C630AB">
          <w:rPr>
            <w:rStyle w:val="Hyperlink"/>
            <w:noProof/>
          </w:rPr>
          <w:t>Related Documentation</w:t>
        </w:r>
        <w:r w:rsidR="009460D9">
          <w:rPr>
            <w:noProof/>
            <w:webHidden/>
          </w:rPr>
          <w:tab/>
        </w:r>
        <w:r w:rsidR="009460D9">
          <w:rPr>
            <w:noProof/>
            <w:webHidden/>
          </w:rPr>
          <w:fldChar w:fldCharType="begin"/>
        </w:r>
        <w:r w:rsidR="009460D9">
          <w:rPr>
            <w:noProof/>
            <w:webHidden/>
          </w:rPr>
          <w:instrText xml:space="preserve"> PAGEREF _Toc134629316 \h </w:instrText>
        </w:r>
        <w:r w:rsidR="009460D9">
          <w:rPr>
            <w:noProof/>
            <w:webHidden/>
          </w:rPr>
        </w:r>
        <w:r w:rsidR="009460D9">
          <w:rPr>
            <w:noProof/>
            <w:webHidden/>
          </w:rPr>
          <w:fldChar w:fldCharType="separate"/>
        </w:r>
        <w:r w:rsidR="00CD1328">
          <w:rPr>
            <w:noProof/>
            <w:webHidden/>
          </w:rPr>
          <w:t>3</w:t>
        </w:r>
        <w:r w:rsidR="009460D9">
          <w:rPr>
            <w:noProof/>
            <w:webHidden/>
          </w:rPr>
          <w:fldChar w:fldCharType="end"/>
        </w:r>
      </w:hyperlink>
    </w:p>
    <w:p w14:paraId="1BBD1A51" w14:textId="43A93959" w:rsidR="009460D9" w:rsidRDefault="00000000">
      <w:pPr>
        <w:pStyle w:val="TOC2"/>
        <w:rPr>
          <w:rFonts w:asciiTheme="minorHAnsi" w:eastAsiaTheme="minorEastAsia" w:hAnsiTheme="minorHAnsi" w:cstheme="minorBidi"/>
          <w:b w:val="0"/>
          <w:noProof/>
          <w:sz w:val="22"/>
          <w:szCs w:val="22"/>
        </w:rPr>
      </w:pPr>
      <w:hyperlink w:anchor="_Toc134629317" w:history="1">
        <w:r w:rsidR="009460D9" w:rsidRPr="00C630AB">
          <w:rPr>
            <w:rStyle w:val="Hyperlink"/>
            <w:noProof/>
          </w:rPr>
          <w:t>3.4</w:t>
        </w:r>
        <w:r w:rsidR="009460D9">
          <w:rPr>
            <w:rFonts w:asciiTheme="minorHAnsi" w:eastAsiaTheme="minorEastAsia" w:hAnsiTheme="minorHAnsi" w:cstheme="minorBidi"/>
            <w:b w:val="0"/>
            <w:noProof/>
            <w:sz w:val="22"/>
            <w:szCs w:val="22"/>
          </w:rPr>
          <w:tab/>
        </w:r>
        <w:r w:rsidR="009460D9" w:rsidRPr="00C630AB">
          <w:rPr>
            <w:rStyle w:val="Hyperlink"/>
            <w:noProof/>
          </w:rPr>
          <w:t>Related Web Sites</w:t>
        </w:r>
        <w:r w:rsidR="009460D9">
          <w:rPr>
            <w:noProof/>
            <w:webHidden/>
          </w:rPr>
          <w:tab/>
        </w:r>
        <w:r w:rsidR="009460D9">
          <w:rPr>
            <w:noProof/>
            <w:webHidden/>
          </w:rPr>
          <w:fldChar w:fldCharType="begin"/>
        </w:r>
        <w:r w:rsidR="009460D9">
          <w:rPr>
            <w:noProof/>
            <w:webHidden/>
          </w:rPr>
          <w:instrText xml:space="preserve"> PAGEREF _Toc134629317 \h </w:instrText>
        </w:r>
        <w:r w:rsidR="009460D9">
          <w:rPr>
            <w:noProof/>
            <w:webHidden/>
          </w:rPr>
        </w:r>
        <w:r w:rsidR="009460D9">
          <w:rPr>
            <w:noProof/>
            <w:webHidden/>
          </w:rPr>
          <w:fldChar w:fldCharType="separate"/>
        </w:r>
        <w:r w:rsidR="00CD1328">
          <w:rPr>
            <w:noProof/>
            <w:webHidden/>
          </w:rPr>
          <w:t>4</w:t>
        </w:r>
        <w:r w:rsidR="009460D9">
          <w:rPr>
            <w:noProof/>
            <w:webHidden/>
          </w:rPr>
          <w:fldChar w:fldCharType="end"/>
        </w:r>
      </w:hyperlink>
    </w:p>
    <w:p w14:paraId="40A744A2" w14:textId="6D6D11DC" w:rsidR="009460D9" w:rsidRDefault="00000000">
      <w:pPr>
        <w:pStyle w:val="TOC3"/>
        <w:rPr>
          <w:rFonts w:asciiTheme="minorHAnsi" w:eastAsiaTheme="minorEastAsia" w:hAnsiTheme="minorHAnsi" w:cstheme="minorBidi"/>
          <w:b w:val="0"/>
          <w:noProof/>
          <w:sz w:val="22"/>
          <w:szCs w:val="22"/>
        </w:rPr>
      </w:pPr>
      <w:hyperlink w:anchor="_Toc134629318" w:history="1">
        <w:r w:rsidR="009460D9" w:rsidRPr="00C630AB">
          <w:rPr>
            <w:rStyle w:val="Hyperlink"/>
            <w:noProof/>
          </w:rPr>
          <w:t>3.4.1</w:t>
        </w:r>
        <w:r w:rsidR="009460D9">
          <w:rPr>
            <w:rFonts w:asciiTheme="minorHAnsi" w:eastAsiaTheme="minorEastAsia" w:hAnsiTheme="minorHAnsi" w:cstheme="minorBidi"/>
            <w:b w:val="0"/>
            <w:noProof/>
            <w:sz w:val="22"/>
            <w:szCs w:val="22"/>
          </w:rPr>
          <w:tab/>
        </w:r>
        <w:r w:rsidR="009460D9" w:rsidRPr="00C630AB">
          <w:rPr>
            <w:rStyle w:val="Hyperlink"/>
            <w:noProof/>
          </w:rPr>
          <w:t>Hardware</w:t>
        </w:r>
        <w:r w:rsidR="009460D9">
          <w:rPr>
            <w:noProof/>
            <w:webHidden/>
          </w:rPr>
          <w:tab/>
        </w:r>
        <w:r w:rsidR="009460D9">
          <w:rPr>
            <w:noProof/>
            <w:webHidden/>
          </w:rPr>
          <w:fldChar w:fldCharType="begin"/>
        </w:r>
        <w:r w:rsidR="009460D9">
          <w:rPr>
            <w:noProof/>
            <w:webHidden/>
          </w:rPr>
          <w:instrText xml:space="preserve"> PAGEREF _Toc134629318 \h </w:instrText>
        </w:r>
        <w:r w:rsidR="009460D9">
          <w:rPr>
            <w:noProof/>
            <w:webHidden/>
          </w:rPr>
        </w:r>
        <w:r w:rsidR="009460D9">
          <w:rPr>
            <w:noProof/>
            <w:webHidden/>
          </w:rPr>
          <w:fldChar w:fldCharType="separate"/>
        </w:r>
        <w:r w:rsidR="00CD1328">
          <w:rPr>
            <w:noProof/>
            <w:webHidden/>
          </w:rPr>
          <w:t>4</w:t>
        </w:r>
        <w:r w:rsidR="009460D9">
          <w:rPr>
            <w:noProof/>
            <w:webHidden/>
          </w:rPr>
          <w:fldChar w:fldCharType="end"/>
        </w:r>
      </w:hyperlink>
    </w:p>
    <w:p w14:paraId="6C00BEF6" w14:textId="6AF26352" w:rsidR="009460D9" w:rsidRDefault="00000000">
      <w:pPr>
        <w:pStyle w:val="TOC3"/>
        <w:rPr>
          <w:rFonts w:asciiTheme="minorHAnsi" w:eastAsiaTheme="minorEastAsia" w:hAnsiTheme="minorHAnsi" w:cstheme="minorBidi"/>
          <w:b w:val="0"/>
          <w:noProof/>
          <w:sz w:val="22"/>
          <w:szCs w:val="22"/>
        </w:rPr>
      </w:pPr>
      <w:hyperlink w:anchor="_Toc134629319" w:history="1">
        <w:r w:rsidR="009460D9" w:rsidRPr="00C630AB">
          <w:rPr>
            <w:rStyle w:val="Hyperlink"/>
            <w:noProof/>
          </w:rPr>
          <w:t>3.4.2</w:t>
        </w:r>
        <w:r w:rsidR="009460D9">
          <w:rPr>
            <w:rFonts w:asciiTheme="minorHAnsi" w:eastAsiaTheme="minorEastAsia" w:hAnsiTheme="minorHAnsi" w:cstheme="minorBidi"/>
            <w:b w:val="0"/>
            <w:noProof/>
            <w:sz w:val="22"/>
            <w:szCs w:val="22"/>
          </w:rPr>
          <w:tab/>
        </w:r>
        <w:r w:rsidR="009460D9" w:rsidRPr="00C630AB">
          <w:rPr>
            <w:rStyle w:val="Hyperlink"/>
            <w:noProof/>
          </w:rPr>
          <w:t>Software</w:t>
        </w:r>
        <w:r w:rsidR="009460D9">
          <w:rPr>
            <w:noProof/>
            <w:webHidden/>
          </w:rPr>
          <w:tab/>
        </w:r>
        <w:r w:rsidR="009460D9">
          <w:rPr>
            <w:noProof/>
            <w:webHidden/>
          </w:rPr>
          <w:fldChar w:fldCharType="begin"/>
        </w:r>
        <w:r w:rsidR="009460D9">
          <w:rPr>
            <w:noProof/>
            <w:webHidden/>
          </w:rPr>
          <w:instrText xml:space="preserve"> PAGEREF _Toc134629319 \h </w:instrText>
        </w:r>
        <w:r w:rsidR="009460D9">
          <w:rPr>
            <w:noProof/>
            <w:webHidden/>
          </w:rPr>
        </w:r>
        <w:r w:rsidR="009460D9">
          <w:rPr>
            <w:noProof/>
            <w:webHidden/>
          </w:rPr>
          <w:fldChar w:fldCharType="separate"/>
        </w:r>
        <w:r w:rsidR="00CD1328">
          <w:rPr>
            <w:noProof/>
            <w:webHidden/>
          </w:rPr>
          <w:t>4</w:t>
        </w:r>
        <w:r w:rsidR="009460D9">
          <w:rPr>
            <w:noProof/>
            <w:webHidden/>
          </w:rPr>
          <w:fldChar w:fldCharType="end"/>
        </w:r>
      </w:hyperlink>
    </w:p>
    <w:p w14:paraId="73AAC179" w14:textId="7A299E44" w:rsidR="009460D9" w:rsidRDefault="00000000">
      <w:pPr>
        <w:pStyle w:val="TOC3"/>
        <w:rPr>
          <w:rFonts w:asciiTheme="minorHAnsi" w:eastAsiaTheme="minorEastAsia" w:hAnsiTheme="minorHAnsi" w:cstheme="minorBidi"/>
          <w:b w:val="0"/>
          <w:noProof/>
          <w:sz w:val="22"/>
          <w:szCs w:val="22"/>
        </w:rPr>
      </w:pPr>
      <w:hyperlink w:anchor="_Toc134629320" w:history="1">
        <w:r w:rsidR="009460D9" w:rsidRPr="00C630AB">
          <w:rPr>
            <w:rStyle w:val="Hyperlink"/>
            <w:noProof/>
          </w:rPr>
          <w:t>3.4.3</w:t>
        </w:r>
        <w:r w:rsidR="009460D9">
          <w:rPr>
            <w:rFonts w:asciiTheme="minorHAnsi" w:eastAsiaTheme="minorEastAsia" w:hAnsiTheme="minorHAnsi" w:cstheme="minorBidi"/>
            <w:b w:val="0"/>
            <w:noProof/>
            <w:sz w:val="22"/>
            <w:szCs w:val="22"/>
          </w:rPr>
          <w:tab/>
        </w:r>
        <w:r w:rsidR="009460D9" w:rsidRPr="00C630AB">
          <w:rPr>
            <w:rStyle w:val="Hyperlink"/>
            <w:noProof/>
          </w:rPr>
          <w:t>Communications</w:t>
        </w:r>
        <w:r w:rsidR="009460D9">
          <w:rPr>
            <w:noProof/>
            <w:webHidden/>
          </w:rPr>
          <w:tab/>
        </w:r>
        <w:r w:rsidR="009460D9">
          <w:rPr>
            <w:noProof/>
            <w:webHidden/>
          </w:rPr>
          <w:fldChar w:fldCharType="begin"/>
        </w:r>
        <w:r w:rsidR="009460D9">
          <w:rPr>
            <w:noProof/>
            <w:webHidden/>
          </w:rPr>
          <w:instrText xml:space="preserve"> PAGEREF _Toc134629320 \h </w:instrText>
        </w:r>
        <w:r w:rsidR="009460D9">
          <w:rPr>
            <w:noProof/>
            <w:webHidden/>
          </w:rPr>
        </w:r>
        <w:r w:rsidR="009460D9">
          <w:rPr>
            <w:noProof/>
            <w:webHidden/>
          </w:rPr>
          <w:fldChar w:fldCharType="separate"/>
        </w:r>
        <w:r w:rsidR="00CD1328">
          <w:rPr>
            <w:noProof/>
            <w:webHidden/>
          </w:rPr>
          <w:t>4</w:t>
        </w:r>
        <w:r w:rsidR="009460D9">
          <w:rPr>
            <w:noProof/>
            <w:webHidden/>
          </w:rPr>
          <w:fldChar w:fldCharType="end"/>
        </w:r>
      </w:hyperlink>
    </w:p>
    <w:p w14:paraId="78CD448D" w14:textId="67463419" w:rsidR="009460D9" w:rsidRDefault="00000000">
      <w:pPr>
        <w:pStyle w:val="TOC1"/>
        <w:rPr>
          <w:rFonts w:asciiTheme="minorHAnsi" w:eastAsiaTheme="minorEastAsia" w:hAnsiTheme="minorHAnsi" w:cstheme="minorBidi"/>
          <w:b w:val="0"/>
          <w:noProof/>
          <w:sz w:val="22"/>
          <w:szCs w:val="22"/>
        </w:rPr>
      </w:pPr>
      <w:hyperlink w:anchor="_Toc134629321" w:history="1">
        <w:r w:rsidR="009460D9" w:rsidRPr="00C630AB">
          <w:rPr>
            <w:rStyle w:val="Hyperlink"/>
            <w:noProof/>
          </w:rPr>
          <w:t>4</w:t>
        </w:r>
        <w:r w:rsidR="009460D9">
          <w:rPr>
            <w:rFonts w:asciiTheme="minorHAnsi" w:eastAsiaTheme="minorEastAsia" w:hAnsiTheme="minorHAnsi" w:cstheme="minorBidi"/>
            <w:b w:val="0"/>
            <w:noProof/>
            <w:sz w:val="22"/>
            <w:szCs w:val="22"/>
          </w:rPr>
          <w:tab/>
        </w:r>
        <w:r w:rsidR="009460D9" w:rsidRPr="00C630AB">
          <w:rPr>
            <w:rStyle w:val="Hyperlink"/>
            <w:noProof/>
          </w:rPr>
          <w:t>Installation</w:t>
        </w:r>
        <w:r w:rsidR="009460D9">
          <w:rPr>
            <w:noProof/>
            <w:webHidden/>
          </w:rPr>
          <w:tab/>
        </w:r>
        <w:r w:rsidR="009460D9">
          <w:rPr>
            <w:noProof/>
            <w:webHidden/>
          </w:rPr>
          <w:fldChar w:fldCharType="begin"/>
        </w:r>
        <w:r w:rsidR="009460D9">
          <w:rPr>
            <w:noProof/>
            <w:webHidden/>
          </w:rPr>
          <w:instrText xml:space="preserve"> PAGEREF _Toc134629321 \h </w:instrText>
        </w:r>
        <w:r w:rsidR="009460D9">
          <w:rPr>
            <w:noProof/>
            <w:webHidden/>
          </w:rPr>
        </w:r>
        <w:r w:rsidR="009460D9">
          <w:rPr>
            <w:noProof/>
            <w:webHidden/>
          </w:rPr>
          <w:fldChar w:fldCharType="separate"/>
        </w:r>
        <w:r w:rsidR="00CD1328">
          <w:rPr>
            <w:noProof/>
            <w:webHidden/>
          </w:rPr>
          <w:t>5</w:t>
        </w:r>
        <w:r w:rsidR="009460D9">
          <w:rPr>
            <w:noProof/>
            <w:webHidden/>
          </w:rPr>
          <w:fldChar w:fldCharType="end"/>
        </w:r>
      </w:hyperlink>
    </w:p>
    <w:p w14:paraId="75CBD054" w14:textId="21F325BD" w:rsidR="009460D9" w:rsidRDefault="00000000">
      <w:pPr>
        <w:pStyle w:val="TOC2"/>
        <w:rPr>
          <w:rFonts w:asciiTheme="minorHAnsi" w:eastAsiaTheme="minorEastAsia" w:hAnsiTheme="minorHAnsi" w:cstheme="minorBidi"/>
          <w:b w:val="0"/>
          <w:noProof/>
          <w:sz w:val="22"/>
          <w:szCs w:val="22"/>
        </w:rPr>
      </w:pPr>
      <w:hyperlink w:anchor="_Toc134629322" w:history="1">
        <w:r w:rsidR="009460D9" w:rsidRPr="00C630AB">
          <w:rPr>
            <w:rStyle w:val="Hyperlink"/>
            <w:noProof/>
          </w:rPr>
          <w:t>4.1</w:t>
        </w:r>
        <w:r w:rsidR="009460D9">
          <w:rPr>
            <w:rFonts w:asciiTheme="minorHAnsi" w:eastAsiaTheme="minorEastAsia" w:hAnsiTheme="minorHAnsi" w:cstheme="minorBidi"/>
            <w:b w:val="0"/>
            <w:noProof/>
            <w:sz w:val="22"/>
            <w:szCs w:val="22"/>
          </w:rPr>
          <w:tab/>
        </w:r>
        <w:r w:rsidR="009460D9" w:rsidRPr="00C630AB">
          <w:rPr>
            <w:rStyle w:val="Hyperlink"/>
            <w:noProof/>
          </w:rPr>
          <w:t>Pre-installation and System Requirements</w:t>
        </w:r>
        <w:r w:rsidR="009460D9">
          <w:rPr>
            <w:noProof/>
            <w:webHidden/>
          </w:rPr>
          <w:tab/>
        </w:r>
        <w:r w:rsidR="009460D9">
          <w:rPr>
            <w:noProof/>
            <w:webHidden/>
          </w:rPr>
          <w:fldChar w:fldCharType="begin"/>
        </w:r>
        <w:r w:rsidR="009460D9">
          <w:rPr>
            <w:noProof/>
            <w:webHidden/>
          </w:rPr>
          <w:instrText xml:space="preserve"> PAGEREF _Toc134629322 \h </w:instrText>
        </w:r>
        <w:r w:rsidR="009460D9">
          <w:rPr>
            <w:noProof/>
            <w:webHidden/>
          </w:rPr>
        </w:r>
        <w:r w:rsidR="009460D9">
          <w:rPr>
            <w:noProof/>
            <w:webHidden/>
          </w:rPr>
          <w:fldChar w:fldCharType="separate"/>
        </w:r>
        <w:r w:rsidR="00CD1328">
          <w:rPr>
            <w:noProof/>
            <w:webHidden/>
          </w:rPr>
          <w:t>5</w:t>
        </w:r>
        <w:r w:rsidR="009460D9">
          <w:rPr>
            <w:noProof/>
            <w:webHidden/>
          </w:rPr>
          <w:fldChar w:fldCharType="end"/>
        </w:r>
      </w:hyperlink>
    </w:p>
    <w:p w14:paraId="27041124" w14:textId="576F105B" w:rsidR="009460D9" w:rsidRDefault="00000000">
      <w:pPr>
        <w:pStyle w:val="TOC2"/>
        <w:rPr>
          <w:rFonts w:asciiTheme="minorHAnsi" w:eastAsiaTheme="minorEastAsia" w:hAnsiTheme="minorHAnsi" w:cstheme="minorBidi"/>
          <w:b w:val="0"/>
          <w:noProof/>
          <w:sz w:val="22"/>
          <w:szCs w:val="22"/>
        </w:rPr>
      </w:pPr>
      <w:hyperlink w:anchor="_Toc134629323" w:history="1">
        <w:r w:rsidR="009460D9" w:rsidRPr="00C630AB">
          <w:rPr>
            <w:rStyle w:val="Hyperlink"/>
            <w:iCs/>
            <w:noProof/>
            <w:kern w:val="32"/>
          </w:rPr>
          <w:t>Back out preparation</w:t>
        </w:r>
        <w:r w:rsidR="009460D9">
          <w:rPr>
            <w:noProof/>
            <w:webHidden/>
          </w:rPr>
          <w:tab/>
        </w:r>
        <w:r w:rsidR="009460D9">
          <w:rPr>
            <w:noProof/>
            <w:webHidden/>
          </w:rPr>
          <w:fldChar w:fldCharType="begin"/>
        </w:r>
        <w:r w:rsidR="009460D9">
          <w:rPr>
            <w:noProof/>
            <w:webHidden/>
          </w:rPr>
          <w:instrText xml:space="preserve"> PAGEREF _Toc134629323 \h </w:instrText>
        </w:r>
        <w:r w:rsidR="009460D9">
          <w:rPr>
            <w:noProof/>
            <w:webHidden/>
          </w:rPr>
        </w:r>
        <w:r w:rsidR="009460D9">
          <w:rPr>
            <w:noProof/>
            <w:webHidden/>
          </w:rPr>
          <w:fldChar w:fldCharType="separate"/>
        </w:r>
        <w:r w:rsidR="00CD1328">
          <w:rPr>
            <w:noProof/>
            <w:webHidden/>
          </w:rPr>
          <w:t>5</w:t>
        </w:r>
        <w:r w:rsidR="009460D9">
          <w:rPr>
            <w:noProof/>
            <w:webHidden/>
          </w:rPr>
          <w:fldChar w:fldCharType="end"/>
        </w:r>
      </w:hyperlink>
    </w:p>
    <w:p w14:paraId="621257D6" w14:textId="7A5061A9" w:rsidR="009460D9" w:rsidRDefault="00000000">
      <w:pPr>
        <w:pStyle w:val="TOC2"/>
        <w:rPr>
          <w:rFonts w:asciiTheme="minorHAnsi" w:eastAsiaTheme="minorEastAsia" w:hAnsiTheme="minorHAnsi" w:cstheme="minorBidi"/>
          <w:b w:val="0"/>
          <w:noProof/>
          <w:sz w:val="22"/>
          <w:szCs w:val="22"/>
        </w:rPr>
      </w:pPr>
      <w:hyperlink w:anchor="_Toc134629324" w:history="1">
        <w:r w:rsidR="009460D9" w:rsidRPr="00C630AB">
          <w:rPr>
            <w:rStyle w:val="Hyperlink"/>
            <w:noProof/>
          </w:rPr>
          <w:t>4.2</w:t>
        </w:r>
        <w:r w:rsidR="009460D9">
          <w:rPr>
            <w:rFonts w:asciiTheme="minorHAnsi" w:eastAsiaTheme="minorEastAsia" w:hAnsiTheme="minorHAnsi" w:cstheme="minorBidi"/>
            <w:b w:val="0"/>
            <w:noProof/>
            <w:sz w:val="22"/>
            <w:szCs w:val="22"/>
          </w:rPr>
          <w:tab/>
        </w:r>
        <w:r w:rsidR="009460D9" w:rsidRPr="00C630AB">
          <w:rPr>
            <w:rStyle w:val="Hyperlink"/>
            <w:noProof/>
          </w:rPr>
          <w:t>Platform Installation and Preparation</w:t>
        </w:r>
        <w:r w:rsidR="009460D9">
          <w:rPr>
            <w:noProof/>
            <w:webHidden/>
          </w:rPr>
          <w:tab/>
        </w:r>
        <w:r w:rsidR="009460D9">
          <w:rPr>
            <w:noProof/>
            <w:webHidden/>
          </w:rPr>
          <w:fldChar w:fldCharType="begin"/>
        </w:r>
        <w:r w:rsidR="009460D9">
          <w:rPr>
            <w:noProof/>
            <w:webHidden/>
          </w:rPr>
          <w:instrText xml:space="preserve"> PAGEREF _Toc134629324 \h </w:instrText>
        </w:r>
        <w:r w:rsidR="009460D9">
          <w:rPr>
            <w:noProof/>
            <w:webHidden/>
          </w:rPr>
        </w:r>
        <w:r w:rsidR="009460D9">
          <w:rPr>
            <w:noProof/>
            <w:webHidden/>
          </w:rPr>
          <w:fldChar w:fldCharType="separate"/>
        </w:r>
        <w:r w:rsidR="00CD1328">
          <w:rPr>
            <w:noProof/>
            <w:webHidden/>
          </w:rPr>
          <w:t>6</w:t>
        </w:r>
        <w:r w:rsidR="009460D9">
          <w:rPr>
            <w:noProof/>
            <w:webHidden/>
          </w:rPr>
          <w:fldChar w:fldCharType="end"/>
        </w:r>
      </w:hyperlink>
    </w:p>
    <w:p w14:paraId="74C08AB3" w14:textId="64ED93DA" w:rsidR="009460D9" w:rsidRDefault="00000000">
      <w:pPr>
        <w:pStyle w:val="TOC2"/>
        <w:rPr>
          <w:rFonts w:asciiTheme="minorHAnsi" w:eastAsiaTheme="minorEastAsia" w:hAnsiTheme="minorHAnsi" w:cstheme="minorBidi"/>
          <w:b w:val="0"/>
          <w:noProof/>
          <w:sz w:val="22"/>
          <w:szCs w:val="22"/>
        </w:rPr>
      </w:pPr>
      <w:hyperlink w:anchor="_Toc134629325" w:history="1">
        <w:r w:rsidR="009460D9" w:rsidRPr="00C630AB">
          <w:rPr>
            <w:rStyle w:val="Hyperlink"/>
            <w:noProof/>
          </w:rPr>
          <w:t>4.3</w:t>
        </w:r>
        <w:r w:rsidR="009460D9">
          <w:rPr>
            <w:rFonts w:asciiTheme="minorHAnsi" w:eastAsiaTheme="minorEastAsia" w:hAnsiTheme="minorHAnsi" w:cstheme="minorBidi"/>
            <w:b w:val="0"/>
            <w:noProof/>
            <w:sz w:val="22"/>
            <w:szCs w:val="22"/>
          </w:rPr>
          <w:tab/>
        </w:r>
        <w:r w:rsidR="009460D9" w:rsidRPr="00C630AB">
          <w:rPr>
            <w:rStyle w:val="Hyperlink"/>
            <w:noProof/>
          </w:rPr>
          <w:t>Download and Extract Files</w:t>
        </w:r>
        <w:r w:rsidR="009460D9">
          <w:rPr>
            <w:noProof/>
            <w:webHidden/>
          </w:rPr>
          <w:tab/>
        </w:r>
        <w:r w:rsidR="009460D9">
          <w:rPr>
            <w:noProof/>
            <w:webHidden/>
          </w:rPr>
          <w:fldChar w:fldCharType="begin"/>
        </w:r>
        <w:r w:rsidR="009460D9">
          <w:rPr>
            <w:noProof/>
            <w:webHidden/>
          </w:rPr>
          <w:instrText xml:space="preserve"> PAGEREF _Toc134629325 \h </w:instrText>
        </w:r>
        <w:r w:rsidR="009460D9">
          <w:rPr>
            <w:noProof/>
            <w:webHidden/>
          </w:rPr>
        </w:r>
        <w:r w:rsidR="009460D9">
          <w:rPr>
            <w:noProof/>
            <w:webHidden/>
          </w:rPr>
          <w:fldChar w:fldCharType="separate"/>
        </w:r>
        <w:r w:rsidR="00CD1328">
          <w:rPr>
            <w:noProof/>
            <w:webHidden/>
          </w:rPr>
          <w:t>6</w:t>
        </w:r>
        <w:r w:rsidR="009460D9">
          <w:rPr>
            <w:noProof/>
            <w:webHidden/>
          </w:rPr>
          <w:fldChar w:fldCharType="end"/>
        </w:r>
      </w:hyperlink>
    </w:p>
    <w:p w14:paraId="1995ECB1" w14:textId="0FA3CD14" w:rsidR="009460D9" w:rsidRDefault="00000000">
      <w:pPr>
        <w:pStyle w:val="TOC2"/>
        <w:rPr>
          <w:rFonts w:asciiTheme="minorHAnsi" w:eastAsiaTheme="minorEastAsia" w:hAnsiTheme="minorHAnsi" w:cstheme="minorBidi"/>
          <w:b w:val="0"/>
          <w:noProof/>
          <w:sz w:val="22"/>
          <w:szCs w:val="22"/>
        </w:rPr>
      </w:pPr>
      <w:hyperlink w:anchor="_Toc134629326" w:history="1">
        <w:r w:rsidR="009460D9" w:rsidRPr="00C630AB">
          <w:rPr>
            <w:rStyle w:val="Hyperlink"/>
            <w:noProof/>
          </w:rPr>
          <w:t>4.4</w:t>
        </w:r>
        <w:r w:rsidR="009460D9">
          <w:rPr>
            <w:rFonts w:asciiTheme="minorHAnsi" w:eastAsiaTheme="minorEastAsia" w:hAnsiTheme="minorHAnsi" w:cstheme="minorBidi"/>
            <w:b w:val="0"/>
            <w:noProof/>
            <w:sz w:val="22"/>
            <w:szCs w:val="22"/>
          </w:rPr>
          <w:tab/>
        </w:r>
        <w:r w:rsidR="009460D9" w:rsidRPr="00C630AB">
          <w:rPr>
            <w:rStyle w:val="Hyperlink"/>
            <w:noProof/>
          </w:rPr>
          <w:t>Database Creation</w:t>
        </w:r>
        <w:r w:rsidR="009460D9">
          <w:rPr>
            <w:noProof/>
            <w:webHidden/>
          </w:rPr>
          <w:tab/>
        </w:r>
        <w:r w:rsidR="009460D9">
          <w:rPr>
            <w:noProof/>
            <w:webHidden/>
          </w:rPr>
          <w:fldChar w:fldCharType="begin"/>
        </w:r>
        <w:r w:rsidR="009460D9">
          <w:rPr>
            <w:noProof/>
            <w:webHidden/>
          </w:rPr>
          <w:instrText xml:space="preserve"> PAGEREF _Toc134629326 \h </w:instrText>
        </w:r>
        <w:r w:rsidR="009460D9">
          <w:rPr>
            <w:noProof/>
            <w:webHidden/>
          </w:rPr>
        </w:r>
        <w:r w:rsidR="009460D9">
          <w:rPr>
            <w:noProof/>
            <w:webHidden/>
          </w:rPr>
          <w:fldChar w:fldCharType="separate"/>
        </w:r>
        <w:r w:rsidR="00CD1328">
          <w:rPr>
            <w:noProof/>
            <w:webHidden/>
          </w:rPr>
          <w:t>6</w:t>
        </w:r>
        <w:r w:rsidR="009460D9">
          <w:rPr>
            <w:noProof/>
            <w:webHidden/>
          </w:rPr>
          <w:fldChar w:fldCharType="end"/>
        </w:r>
      </w:hyperlink>
    </w:p>
    <w:p w14:paraId="27A5F8ED" w14:textId="70238854" w:rsidR="009460D9" w:rsidRDefault="00000000">
      <w:pPr>
        <w:pStyle w:val="TOC2"/>
        <w:rPr>
          <w:rFonts w:asciiTheme="minorHAnsi" w:eastAsiaTheme="minorEastAsia" w:hAnsiTheme="minorHAnsi" w:cstheme="minorBidi"/>
          <w:b w:val="0"/>
          <w:noProof/>
          <w:sz w:val="22"/>
          <w:szCs w:val="22"/>
        </w:rPr>
      </w:pPr>
      <w:hyperlink w:anchor="_Toc134629327" w:history="1">
        <w:r w:rsidR="009460D9" w:rsidRPr="00C630AB">
          <w:rPr>
            <w:rStyle w:val="Hyperlink"/>
            <w:noProof/>
          </w:rPr>
          <w:t>4.5</w:t>
        </w:r>
        <w:r w:rsidR="009460D9">
          <w:rPr>
            <w:rFonts w:asciiTheme="minorHAnsi" w:eastAsiaTheme="minorEastAsia" w:hAnsiTheme="minorHAnsi" w:cstheme="minorBidi"/>
            <w:b w:val="0"/>
            <w:noProof/>
            <w:sz w:val="22"/>
            <w:szCs w:val="22"/>
          </w:rPr>
          <w:tab/>
        </w:r>
        <w:r w:rsidR="009460D9" w:rsidRPr="00C630AB">
          <w:rPr>
            <w:rStyle w:val="Hyperlink"/>
            <w:noProof/>
          </w:rPr>
          <w:t>Installation Scripts</w:t>
        </w:r>
        <w:r w:rsidR="009460D9">
          <w:rPr>
            <w:noProof/>
            <w:webHidden/>
          </w:rPr>
          <w:tab/>
        </w:r>
        <w:r w:rsidR="009460D9">
          <w:rPr>
            <w:noProof/>
            <w:webHidden/>
          </w:rPr>
          <w:fldChar w:fldCharType="begin"/>
        </w:r>
        <w:r w:rsidR="009460D9">
          <w:rPr>
            <w:noProof/>
            <w:webHidden/>
          </w:rPr>
          <w:instrText xml:space="preserve"> PAGEREF _Toc134629327 \h </w:instrText>
        </w:r>
        <w:r w:rsidR="009460D9">
          <w:rPr>
            <w:noProof/>
            <w:webHidden/>
          </w:rPr>
        </w:r>
        <w:r w:rsidR="009460D9">
          <w:rPr>
            <w:noProof/>
            <w:webHidden/>
          </w:rPr>
          <w:fldChar w:fldCharType="separate"/>
        </w:r>
        <w:r w:rsidR="00CD1328">
          <w:rPr>
            <w:noProof/>
            <w:webHidden/>
          </w:rPr>
          <w:t>6</w:t>
        </w:r>
        <w:r w:rsidR="009460D9">
          <w:rPr>
            <w:noProof/>
            <w:webHidden/>
          </w:rPr>
          <w:fldChar w:fldCharType="end"/>
        </w:r>
      </w:hyperlink>
    </w:p>
    <w:p w14:paraId="254B5F89" w14:textId="7AD85AB2" w:rsidR="009460D9" w:rsidRDefault="00000000">
      <w:pPr>
        <w:pStyle w:val="TOC2"/>
        <w:rPr>
          <w:rFonts w:asciiTheme="minorHAnsi" w:eastAsiaTheme="minorEastAsia" w:hAnsiTheme="minorHAnsi" w:cstheme="minorBidi"/>
          <w:b w:val="0"/>
          <w:noProof/>
          <w:sz w:val="22"/>
          <w:szCs w:val="22"/>
        </w:rPr>
      </w:pPr>
      <w:hyperlink w:anchor="_Toc134629328" w:history="1">
        <w:r w:rsidR="009460D9" w:rsidRPr="00C630AB">
          <w:rPr>
            <w:rStyle w:val="Hyperlink"/>
            <w:noProof/>
          </w:rPr>
          <w:t>4.6</w:t>
        </w:r>
        <w:r w:rsidR="009460D9">
          <w:rPr>
            <w:rFonts w:asciiTheme="minorHAnsi" w:eastAsiaTheme="minorEastAsia" w:hAnsiTheme="minorHAnsi" w:cstheme="minorBidi"/>
            <w:b w:val="0"/>
            <w:noProof/>
            <w:sz w:val="22"/>
            <w:szCs w:val="22"/>
          </w:rPr>
          <w:tab/>
        </w:r>
        <w:r w:rsidR="009460D9" w:rsidRPr="00C630AB">
          <w:rPr>
            <w:rStyle w:val="Hyperlink"/>
            <w:noProof/>
          </w:rPr>
          <w:t>Cron Scripts</w:t>
        </w:r>
        <w:r w:rsidR="009460D9">
          <w:rPr>
            <w:noProof/>
            <w:webHidden/>
          </w:rPr>
          <w:tab/>
        </w:r>
        <w:r w:rsidR="009460D9">
          <w:rPr>
            <w:noProof/>
            <w:webHidden/>
          </w:rPr>
          <w:fldChar w:fldCharType="begin"/>
        </w:r>
        <w:r w:rsidR="009460D9">
          <w:rPr>
            <w:noProof/>
            <w:webHidden/>
          </w:rPr>
          <w:instrText xml:space="preserve"> PAGEREF _Toc134629328 \h </w:instrText>
        </w:r>
        <w:r w:rsidR="009460D9">
          <w:rPr>
            <w:noProof/>
            <w:webHidden/>
          </w:rPr>
        </w:r>
        <w:r w:rsidR="009460D9">
          <w:rPr>
            <w:noProof/>
            <w:webHidden/>
          </w:rPr>
          <w:fldChar w:fldCharType="separate"/>
        </w:r>
        <w:r w:rsidR="00CD1328">
          <w:rPr>
            <w:noProof/>
            <w:webHidden/>
          </w:rPr>
          <w:t>6</w:t>
        </w:r>
        <w:r w:rsidR="009460D9">
          <w:rPr>
            <w:noProof/>
            <w:webHidden/>
          </w:rPr>
          <w:fldChar w:fldCharType="end"/>
        </w:r>
      </w:hyperlink>
    </w:p>
    <w:p w14:paraId="579CD087" w14:textId="3130D3CE" w:rsidR="009460D9" w:rsidRDefault="00000000">
      <w:pPr>
        <w:pStyle w:val="TOC2"/>
        <w:rPr>
          <w:rFonts w:asciiTheme="minorHAnsi" w:eastAsiaTheme="minorEastAsia" w:hAnsiTheme="minorHAnsi" w:cstheme="minorBidi"/>
          <w:b w:val="0"/>
          <w:noProof/>
          <w:sz w:val="22"/>
          <w:szCs w:val="22"/>
        </w:rPr>
      </w:pPr>
      <w:hyperlink w:anchor="_Toc134629329" w:history="1">
        <w:r w:rsidR="009460D9" w:rsidRPr="00C630AB">
          <w:rPr>
            <w:rStyle w:val="Hyperlink"/>
            <w:noProof/>
          </w:rPr>
          <w:t>4.7</w:t>
        </w:r>
        <w:r w:rsidR="009460D9">
          <w:rPr>
            <w:rFonts w:asciiTheme="minorHAnsi" w:eastAsiaTheme="minorEastAsia" w:hAnsiTheme="minorHAnsi" w:cstheme="minorBidi"/>
            <w:b w:val="0"/>
            <w:noProof/>
            <w:sz w:val="22"/>
            <w:szCs w:val="22"/>
          </w:rPr>
          <w:tab/>
        </w:r>
        <w:r w:rsidR="009460D9" w:rsidRPr="00C630AB">
          <w:rPr>
            <w:rStyle w:val="Hyperlink"/>
            <w:noProof/>
          </w:rPr>
          <w:t>Access Requirements and Skills Needed for the Installation</w:t>
        </w:r>
        <w:r w:rsidR="009460D9">
          <w:rPr>
            <w:noProof/>
            <w:webHidden/>
          </w:rPr>
          <w:tab/>
        </w:r>
        <w:r w:rsidR="009460D9">
          <w:rPr>
            <w:noProof/>
            <w:webHidden/>
          </w:rPr>
          <w:fldChar w:fldCharType="begin"/>
        </w:r>
        <w:r w:rsidR="009460D9">
          <w:rPr>
            <w:noProof/>
            <w:webHidden/>
          </w:rPr>
          <w:instrText xml:space="preserve"> PAGEREF _Toc134629329 \h </w:instrText>
        </w:r>
        <w:r w:rsidR="009460D9">
          <w:rPr>
            <w:noProof/>
            <w:webHidden/>
          </w:rPr>
        </w:r>
        <w:r w:rsidR="009460D9">
          <w:rPr>
            <w:noProof/>
            <w:webHidden/>
          </w:rPr>
          <w:fldChar w:fldCharType="separate"/>
        </w:r>
        <w:r w:rsidR="00CD1328">
          <w:rPr>
            <w:noProof/>
            <w:webHidden/>
          </w:rPr>
          <w:t>6</w:t>
        </w:r>
        <w:r w:rsidR="009460D9">
          <w:rPr>
            <w:noProof/>
            <w:webHidden/>
          </w:rPr>
          <w:fldChar w:fldCharType="end"/>
        </w:r>
      </w:hyperlink>
    </w:p>
    <w:p w14:paraId="35F8A901" w14:textId="1058574E" w:rsidR="009460D9" w:rsidRDefault="00000000">
      <w:pPr>
        <w:pStyle w:val="TOC2"/>
        <w:rPr>
          <w:rFonts w:asciiTheme="minorHAnsi" w:eastAsiaTheme="minorEastAsia" w:hAnsiTheme="minorHAnsi" w:cstheme="minorBidi"/>
          <w:b w:val="0"/>
          <w:noProof/>
          <w:sz w:val="22"/>
          <w:szCs w:val="22"/>
        </w:rPr>
      </w:pPr>
      <w:hyperlink w:anchor="_Toc134629330" w:history="1">
        <w:r w:rsidR="009460D9" w:rsidRPr="00C630AB">
          <w:rPr>
            <w:rStyle w:val="Hyperlink"/>
            <w:noProof/>
          </w:rPr>
          <w:t>4.8</w:t>
        </w:r>
        <w:r w:rsidR="009460D9">
          <w:rPr>
            <w:rFonts w:asciiTheme="minorHAnsi" w:eastAsiaTheme="minorEastAsia" w:hAnsiTheme="minorHAnsi" w:cstheme="minorBidi"/>
            <w:b w:val="0"/>
            <w:noProof/>
            <w:sz w:val="22"/>
            <w:szCs w:val="22"/>
          </w:rPr>
          <w:tab/>
        </w:r>
        <w:r w:rsidR="009460D9" w:rsidRPr="00C630AB">
          <w:rPr>
            <w:rStyle w:val="Hyperlink"/>
            <w:noProof/>
          </w:rPr>
          <w:t>Installation Procedure</w:t>
        </w:r>
        <w:r w:rsidR="009460D9">
          <w:rPr>
            <w:noProof/>
            <w:webHidden/>
          </w:rPr>
          <w:tab/>
        </w:r>
        <w:r w:rsidR="009460D9">
          <w:rPr>
            <w:noProof/>
            <w:webHidden/>
          </w:rPr>
          <w:fldChar w:fldCharType="begin"/>
        </w:r>
        <w:r w:rsidR="009460D9">
          <w:rPr>
            <w:noProof/>
            <w:webHidden/>
          </w:rPr>
          <w:instrText xml:space="preserve"> PAGEREF _Toc134629330 \h </w:instrText>
        </w:r>
        <w:r w:rsidR="009460D9">
          <w:rPr>
            <w:noProof/>
            <w:webHidden/>
          </w:rPr>
        </w:r>
        <w:r w:rsidR="009460D9">
          <w:rPr>
            <w:noProof/>
            <w:webHidden/>
          </w:rPr>
          <w:fldChar w:fldCharType="separate"/>
        </w:r>
        <w:r w:rsidR="00CD1328">
          <w:rPr>
            <w:noProof/>
            <w:webHidden/>
          </w:rPr>
          <w:t>6</w:t>
        </w:r>
        <w:r w:rsidR="009460D9">
          <w:rPr>
            <w:noProof/>
            <w:webHidden/>
          </w:rPr>
          <w:fldChar w:fldCharType="end"/>
        </w:r>
      </w:hyperlink>
    </w:p>
    <w:p w14:paraId="1F785CAA" w14:textId="0B340200" w:rsidR="009460D9" w:rsidRDefault="00000000">
      <w:pPr>
        <w:pStyle w:val="TOC2"/>
        <w:rPr>
          <w:rFonts w:asciiTheme="minorHAnsi" w:eastAsiaTheme="minorEastAsia" w:hAnsiTheme="minorHAnsi" w:cstheme="minorBidi"/>
          <w:b w:val="0"/>
          <w:noProof/>
          <w:sz w:val="22"/>
          <w:szCs w:val="22"/>
        </w:rPr>
      </w:pPr>
      <w:hyperlink w:anchor="_Toc134629331" w:history="1">
        <w:r w:rsidR="009460D9" w:rsidRPr="00C630AB">
          <w:rPr>
            <w:rStyle w:val="Hyperlink"/>
            <w:noProof/>
          </w:rPr>
          <w:t>4.9</w:t>
        </w:r>
        <w:r w:rsidR="009460D9">
          <w:rPr>
            <w:rFonts w:asciiTheme="minorHAnsi" w:eastAsiaTheme="minorEastAsia" w:hAnsiTheme="minorHAnsi" w:cstheme="minorBidi"/>
            <w:b w:val="0"/>
            <w:noProof/>
            <w:sz w:val="22"/>
            <w:szCs w:val="22"/>
          </w:rPr>
          <w:tab/>
        </w:r>
        <w:r w:rsidR="009460D9" w:rsidRPr="00C630AB">
          <w:rPr>
            <w:rStyle w:val="Hyperlink"/>
            <w:noProof/>
          </w:rPr>
          <w:t>Installation Instructions</w:t>
        </w:r>
        <w:r w:rsidR="009460D9">
          <w:rPr>
            <w:noProof/>
            <w:webHidden/>
          </w:rPr>
          <w:tab/>
        </w:r>
        <w:r w:rsidR="009460D9">
          <w:rPr>
            <w:noProof/>
            <w:webHidden/>
          </w:rPr>
          <w:fldChar w:fldCharType="begin"/>
        </w:r>
        <w:r w:rsidR="009460D9">
          <w:rPr>
            <w:noProof/>
            <w:webHidden/>
          </w:rPr>
          <w:instrText xml:space="preserve"> PAGEREF _Toc134629331 \h </w:instrText>
        </w:r>
        <w:r w:rsidR="009460D9">
          <w:rPr>
            <w:noProof/>
            <w:webHidden/>
          </w:rPr>
        </w:r>
        <w:r w:rsidR="009460D9">
          <w:rPr>
            <w:noProof/>
            <w:webHidden/>
          </w:rPr>
          <w:fldChar w:fldCharType="separate"/>
        </w:r>
        <w:r w:rsidR="00CD1328">
          <w:rPr>
            <w:noProof/>
            <w:webHidden/>
          </w:rPr>
          <w:t>7</w:t>
        </w:r>
        <w:r w:rsidR="009460D9">
          <w:rPr>
            <w:noProof/>
            <w:webHidden/>
          </w:rPr>
          <w:fldChar w:fldCharType="end"/>
        </w:r>
      </w:hyperlink>
    </w:p>
    <w:p w14:paraId="67879C4E" w14:textId="02CE39C7" w:rsidR="009460D9" w:rsidRDefault="00000000">
      <w:pPr>
        <w:pStyle w:val="TOC2"/>
        <w:rPr>
          <w:rFonts w:asciiTheme="minorHAnsi" w:eastAsiaTheme="minorEastAsia" w:hAnsiTheme="minorHAnsi" w:cstheme="minorBidi"/>
          <w:b w:val="0"/>
          <w:noProof/>
          <w:sz w:val="22"/>
          <w:szCs w:val="22"/>
        </w:rPr>
      </w:pPr>
      <w:hyperlink w:anchor="_Toc134629332" w:history="1">
        <w:r w:rsidR="009460D9" w:rsidRPr="00C630AB">
          <w:rPr>
            <w:rStyle w:val="Hyperlink"/>
            <w:noProof/>
          </w:rPr>
          <w:t>4.10</w:t>
        </w:r>
        <w:r w:rsidR="009460D9">
          <w:rPr>
            <w:rFonts w:asciiTheme="minorHAnsi" w:eastAsiaTheme="minorEastAsia" w:hAnsiTheme="minorHAnsi" w:cstheme="minorBidi"/>
            <w:b w:val="0"/>
            <w:noProof/>
            <w:sz w:val="22"/>
            <w:szCs w:val="22"/>
          </w:rPr>
          <w:tab/>
        </w:r>
        <w:r w:rsidR="009460D9" w:rsidRPr="00C630AB">
          <w:rPr>
            <w:rStyle w:val="Hyperlink"/>
            <w:noProof/>
          </w:rPr>
          <w:t>Installation Verification Procedure</w:t>
        </w:r>
        <w:r w:rsidR="009460D9">
          <w:rPr>
            <w:noProof/>
            <w:webHidden/>
          </w:rPr>
          <w:tab/>
        </w:r>
        <w:r w:rsidR="009460D9">
          <w:rPr>
            <w:noProof/>
            <w:webHidden/>
          </w:rPr>
          <w:fldChar w:fldCharType="begin"/>
        </w:r>
        <w:r w:rsidR="009460D9">
          <w:rPr>
            <w:noProof/>
            <w:webHidden/>
          </w:rPr>
          <w:instrText xml:space="preserve"> PAGEREF _Toc134629332 \h </w:instrText>
        </w:r>
        <w:r w:rsidR="009460D9">
          <w:rPr>
            <w:noProof/>
            <w:webHidden/>
          </w:rPr>
        </w:r>
        <w:r w:rsidR="009460D9">
          <w:rPr>
            <w:noProof/>
            <w:webHidden/>
          </w:rPr>
          <w:fldChar w:fldCharType="separate"/>
        </w:r>
        <w:r w:rsidR="00CD1328">
          <w:rPr>
            <w:noProof/>
            <w:webHidden/>
          </w:rPr>
          <w:t>8</w:t>
        </w:r>
        <w:r w:rsidR="009460D9">
          <w:rPr>
            <w:noProof/>
            <w:webHidden/>
          </w:rPr>
          <w:fldChar w:fldCharType="end"/>
        </w:r>
      </w:hyperlink>
    </w:p>
    <w:p w14:paraId="58843F2A" w14:textId="4496C686" w:rsidR="009460D9" w:rsidRDefault="00000000">
      <w:pPr>
        <w:pStyle w:val="TOC2"/>
        <w:rPr>
          <w:rFonts w:asciiTheme="minorHAnsi" w:eastAsiaTheme="minorEastAsia" w:hAnsiTheme="minorHAnsi" w:cstheme="minorBidi"/>
          <w:b w:val="0"/>
          <w:noProof/>
          <w:sz w:val="22"/>
          <w:szCs w:val="22"/>
        </w:rPr>
      </w:pPr>
      <w:hyperlink w:anchor="_Toc134629333" w:history="1">
        <w:r w:rsidR="009460D9" w:rsidRPr="00C630AB">
          <w:rPr>
            <w:rStyle w:val="Hyperlink"/>
            <w:noProof/>
          </w:rPr>
          <w:t>4.11</w:t>
        </w:r>
        <w:r w:rsidR="009460D9">
          <w:rPr>
            <w:rFonts w:asciiTheme="minorHAnsi" w:eastAsiaTheme="minorEastAsia" w:hAnsiTheme="minorHAnsi" w:cstheme="minorBidi"/>
            <w:b w:val="0"/>
            <w:noProof/>
            <w:sz w:val="22"/>
            <w:szCs w:val="22"/>
          </w:rPr>
          <w:tab/>
        </w:r>
        <w:r w:rsidR="009460D9" w:rsidRPr="00C630AB">
          <w:rPr>
            <w:rStyle w:val="Hyperlink"/>
            <w:noProof/>
          </w:rPr>
          <w:t>Post Installation</w:t>
        </w:r>
        <w:r w:rsidR="009460D9">
          <w:rPr>
            <w:noProof/>
            <w:webHidden/>
          </w:rPr>
          <w:tab/>
        </w:r>
        <w:r w:rsidR="009460D9">
          <w:rPr>
            <w:noProof/>
            <w:webHidden/>
          </w:rPr>
          <w:fldChar w:fldCharType="begin"/>
        </w:r>
        <w:r w:rsidR="009460D9">
          <w:rPr>
            <w:noProof/>
            <w:webHidden/>
          </w:rPr>
          <w:instrText xml:space="preserve"> PAGEREF _Toc134629333 \h </w:instrText>
        </w:r>
        <w:r w:rsidR="009460D9">
          <w:rPr>
            <w:noProof/>
            <w:webHidden/>
          </w:rPr>
        </w:r>
        <w:r w:rsidR="009460D9">
          <w:rPr>
            <w:noProof/>
            <w:webHidden/>
          </w:rPr>
          <w:fldChar w:fldCharType="separate"/>
        </w:r>
        <w:r w:rsidR="00CD1328">
          <w:rPr>
            <w:noProof/>
            <w:webHidden/>
          </w:rPr>
          <w:t>8</w:t>
        </w:r>
        <w:r w:rsidR="009460D9">
          <w:rPr>
            <w:noProof/>
            <w:webHidden/>
          </w:rPr>
          <w:fldChar w:fldCharType="end"/>
        </w:r>
      </w:hyperlink>
    </w:p>
    <w:p w14:paraId="64781E80" w14:textId="3FE35601" w:rsidR="009460D9" w:rsidRDefault="00000000">
      <w:pPr>
        <w:pStyle w:val="TOC2"/>
        <w:rPr>
          <w:rFonts w:asciiTheme="minorHAnsi" w:eastAsiaTheme="minorEastAsia" w:hAnsiTheme="minorHAnsi" w:cstheme="minorBidi"/>
          <w:b w:val="0"/>
          <w:noProof/>
          <w:sz w:val="22"/>
          <w:szCs w:val="22"/>
        </w:rPr>
      </w:pPr>
      <w:hyperlink w:anchor="_Toc134629334" w:history="1">
        <w:r w:rsidR="009460D9" w:rsidRPr="00C630AB">
          <w:rPr>
            <w:rStyle w:val="Hyperlink"/>
            <w:noProof/>
          </w:rPr>
          <w:t>4.12</w:t>
        </w:r>
        <w:r w:rsidR="009460D9">
          <w:rPr>
            <w:rFonts w:asciiTheme="minorHAnsi" w:eastAsiaTheme="minorEastAsia" w:hAnsiTheme="minorHAnsi" w:cstheme="minorBidi"/>
            <w:b w:val="0"/>
            <w:noProof/>
            <w:sz w:val="22"/>
            <w:szCs w:val="22"/>
          </w:rPr>
          <w:tab/>
        </w:r>
        <w:r w:rsidR="009460D9" w:rsidRPr="00C630AB">
          <w:rPr>
            <w:rStyle w:val="Hyperlink"/>
            <w:noProof/>
          </w:rPr>
          <w:t>System Configuration</w:t>
        </w:r>
        <w:r w:rsidR="009460D9">
          <w:rPr>
            <w:noProof/>
            <w:webHidden/>
          </w:rPr>
          <w:tab/>
        </w:r>
        <w:r w:rsidR="009460D9">
          <w:rPr>
            <w:noProof/>
            <w:webHidden/>
          </w:rPr>
          <w:fldChar w:fldCharType="begin"/>
        </w:r>
        <w:r w:rsidR="009460D9">
          <w:rPr>
            <w:noProof/>
            <w:webHidden/>
          </w:rPr>
          <w:instrText xml:space="preserve"> PAGEREF _Toc134629334 \h </w:instrText>
        </w:r>
        <w:r w:rsidR="009460D9">
          <w:rPr>
            <w:noProof/>
            <w:webHidden/>
          </w:rPr>
        </w:r>
        <w:r w:rsidR="009460D9">
          <w:rPr>
            <w:noProof/>
            <w:webHidden/>
          </w:rPr>
          <w:fldChar w:fldCharType="separate"/>
        </w:r>
        <w:r w:rsidR="00CD1328">
          <w:rPr>
            <w:noProof/>
            <w:webHidden/>
          </w:rPr>
          <w:t>8</w:t>
        </w:r>
        <w:r w:rsidR="009460D9">
          <w:rPr>
            <w:noProof/>
            <w:webHidden/>
          </w:rPr>
          <w:fldChar w:fldCharType="end"/>
        </w:r>
      </w:hyperlink>
    </w:p>
    <w:p w14:paraId="6F36F215" w14:textId="0537B4AC" w:rsidR="009460D9" w:rsidRDefault="00000000">
      <w:pPr>
        <w:pStyle w:val="TOC2"/>
        <w:rPr>
          <w:rFonts w:asciiTheme="minorHAnsi" w:eastAsiaTheme="minorEastAsia" w:hAnsiTheme="minorHAnsi" w:cstheme="minorBidi"/>
          <w:b w:val="0"/>
          <w:noProof/>
          <w:sz w:val="22"/>
          <w:szCs w:val="22"/>
        </w:rPr>
      </w:pPr>
      <w:hyperlink w:anchor="_Toc134629335" w:history="1">
        <w:r w:rsidR="009460D9" w:rsidRPr="00C630AB">
          <w:rPr>
            <w:rStyle w:val="Hyperlink"/>
            <w:noProof/>
          </w:rPr>
          <w:t>4.13</w:t>
        </w:r>
        <w:r w:rsidR="009460D9">
          <w:rPr>
            <w:rFonts w:asciiTheme="minorHAnsi" w:eastAsiaTheme="minorEastAsia" w:hAnsiTheme="minorHAnsi" w:cstheme="minorBidi"/>
            <w:b w:val="0"/>
            <w:noProof/>
            <w:sz w:val="22"/>
            <w:szCs w:val="22"/>
          </w:rPr>
          <w:tab/>
        </w:r>
        <w:r w:rsidR="009460D9" w:rsidRPr="00C630AB">
          <w:rPr>
            <w:rStyle w:val="Hyperlink"/>
            <w:noProof/>
          </w:rPr>
          <w:t>Database Tuning</w:t>
        </w:r>
        <w:r w:rsidR="009460D9">
          <w:rPr>
            <w:noProof/>
            <w:webHidden/>
          </w:rPr>
          <w:tab/>
        </w:r>
        <w:r w:rsidR="009460D9">
          <w:rPr>
            <w:noProof/>
            <w:webHidden/>
          </w:rPr>
          <w:fldChar w:fldCharType="begin"/>
        </w:r>
        <w:r w:rsidR="009460D9">
          <w:rPr>
            <w:noProof/>
            <w:webHidden/>
          </w:rPr>
          <w:instrText xml:space="preserve"> PAGEREF _Toc134629335 \h </w:instrText>
        </w:r>
        <w:r w:rsidR="009460D9">
          <w:rPr>
            <w:noProof/>
            <w:webHidden/>
          </w:rPr>
        </w:r>
        <w:r w:rsidR="009460D9">
          <w:rPr>
            <w:noProof/>
            <w:webHidden/>
          </w:rPr>
          <w:fldChar w:fldCharType="separate"/>
        </w:r>
        <w:r w:rsidR="00CD1328">
          <w:rPr>
            <w:noProof/>
            <w:webHidden/>
          </w:rPr>
          <w:t>9</w:t>
        </w:r>
        <w:r w:rsidR="009460D9">
          <w:rPr>
            <w:noProof/>
            <w:webHidden/>
          </w:rPr>
          <w:fldChar w:fldCharType="end"/>
        </w:r>
      </w:hyperlink>
    </w:p>
    <w:p w14:paraId="29F20AD0" w14:textId="32EA363B" w:rsidR="009460D9" w:rsidRDefault="00000000">
      <w:pPr>
        <w:pStyle w:val="TOC1"/>
        <w:rPr>
          <w:rFonts w:asciiTheme="minorHAnsi" w:eastAsiaTheme="minorEastAsia" w:hAnsiTheme="minorHAnsi" w:cstheme="minorBidi"/>
          <w:b w:val="0"/>
          <w:noProof/>
          <w:sz w:val="22"/>
          <w:szCs w:val="22"/>
        </w:rPr>
      </w:pPr>
      <w:hyperlink w:anchor="_Toc134629336" w:history="1">
        <w:r w:rsidR="009460D9" w:rsidRPr="00C630AB">
          <w:rPr>
            <w:rStyle w:val="Hyperlink"/>
            <w:noProof/>
          </w:rPr>
          <w:t>5</w:t>
        </w:r>
        <w:r w:rsidR="009460D9">
          <w:rPr>
            <w:rFonts w:asciiTheme="minorHAnsi" w:eastAsiaTheme="minorEastAsia" w:hAnsiTheme="minorHAnsi" w:cstheme="minorBidi"/>
            <w:b w:val="0"/>
            <w:noProof/>
            <w:sz w:val="22"/>
            <w:szCs w:val="22"/>
          </w:rPr>
          <w:tab/>
        </w:r>
        <w:r w:rsidR="009460D9" w:rsidRPr="00C630AB">
          <w:rPr>
            <w:rStyle w:val="Hyperlink"/>
            <w:noProof/>
          </w:rPr>
          <w:t>Back-Out Procedure</w:t>
        </w:r>
        <w:r w:rsidR="009460D9">
          <w:rPr>
            <w:noProof/>
            <w:webHidden/>
          </w:rPr>
          <w:tab/>
        </w:r>
        <w:r w:rsidR="009460D9">
          <w:rPr>
            <w:noProof/>
            <w:webHidden/>
          </w:rPr>
          <w:fldChar w:fldCharType="begin"/>
        </w:r>
        <w:r w:rsidR="009460D9">
          <w:rPr>
            <w:noProof/>
            <w:webHidden/>
          </w:rPr>
          <w:instrText xml:space="preserve"> PAGEREF _Toc134629336 \h </w:instrText>
        </w:r>
        <w:r w:rsidR="009460D9">
          <w:rPr>
            <w:noProof/>
            <w:webHidden/>
          </w:rPr>
        </w:r>
        <w:r w:rsidR="009460D9">
          <w:rPr>
            <w:noProof/>
            <w:webHidden/>
          </w:rPr>
          <w:fldChar w:fldCharType="separate"/>
        </w:r>
        <w:r w:rsidR="00CD1328">
          <w:rPr>
            <w:noProof/>
            <w:webHidden/>
          </w:rPr>
          <w:t>9</w:t>
        </w:r>
        <w:r w:rsidR="009460D9">
          <w:rPr>
            <w:noProof/>
            <w:webHidden/>
          </w:rPr>
          <w:fldChar w:fldCharType="end"/>
        </w:r>
      </w:hyperlink>
    </w:p>
    <w:p w14:paraId="459598B7" w14:textId="550A243E" w:rsidR="009460D9" w:rsidRDefault="00000000">
      <w:pPr>
        <w:pStyle w:val="TOC2"/>
        <w:rPr>
          <w:rFonts w:asciiTheme="minorHAnsi" w:eastAsiaTheme="minorEastAsia" w:hAnsiTheme="minorHAnsi" w:cstheme="minorBidi"/>
          <w:b w:val="0"/>
          <w:noProof/>
          <w:sz w:val="22"/>
          <w:szCs w:val="22"/>
        </w:rPr>
      </w:pPr>
      <w:hyperlink w:anchor="_Toc134629337" w:history="1">
        <w:r w:rsidR="009460D9" w:rsidRPr="00C630AB">
          <w:rPr>
            <w:rStyle w:val="Hyperlink"/>
            <w:noProof/>
          </w:rPr>
          <w:t>5.1</w:t>
        </w:r>
        <w:r w:rsidR="009460D9">
          <w:rPr>
            <w:rFonts w:asciiTheme="minorHAnsi" w:eastAsiaTheme="minorEastAsia" w:hAnsiTheme="minorHAnsi" w:cstheme="minorBidi"/>
            <w:b w:val="0"/>
            <w:noProof/>
            <w:sz w:val="22"/>
            <w:szCs w:val="22"/>
          </w:rPr>
          <w:tab/>
        </w:r>
        <w:r w:rsidR="009460D9" w:rsidRPr="00C630AB">
          <w:rPr>
            <w:rStyle w:val="Hyperlink"/>
            <w:noProof/>
          </w:rPr>
          <w:t>Back-Out Strategy</w:t>
        </w:r>
        <w:r w:rsidR="009460D9">
          <w:rPr>
            <w:noProof/>
            <w:webHidden/>
          </w:rPr>
          <w:tab/>
        </w:r>
        <w:r w:rsidR="009460D9">
          <w:rPr>
            <w:noProof/>
            <w:webHidden/>
          </w:rPr>
          <w:fldChar w:fldCharType="begin"/>
        </w:r>
        <w:r w:rsidR="009460D9">
          <w:rPr>
            <w:noProof/>
            <w:webHidden/>
          </w:rPr>
          <w:instrText xml:space="preserve"> PAGEREF _Toc134629337 \h </w:instrText>
        </w:r>
        <w:r w:rsidR="009460D9">
          <w:rPr>
            <w:noProof/>
            <w:webHidden/>
          </w:rPr>
        </w:r>
        <w:r w:rsidR="009460D9">
          <w:rPr>
            <w:noProof/>
            <w:webHidden/>
          </w:rPr>
          <w:fldChar w:fldCharType="separate"/>
        </w:r>
        <w:r w:rsidR="00CD1328">
          <w:rPr>
            <w:noProof/>
            <w:webHidden/>
          </w:rPr>
          <w:t>9</w:t>
        </w:r>
        <w:r w:rsidR="009460D9">
          <w:rPr>
            <w:noProof/>
            <w:webHidden/>
          </w:rPr>
          <w:fldChar w:fldCharType="end"/>
        </w:r>
      </w:hyperlink>
    </w:p>
    <w:p w14:paraId="17108571" w14:textId="5B07C270" w:rsidR="009460D9" w:rsidRDefault="00000000">
      <w:pPr>
        <w:pStyle w:val="TOC2"/>
        <w:rPr>
          <w:rFonts w:asciiTheme="minorHAnsi" w:eastAsiaTheme="minorEastAsia" w:hAnsiTheme="minorHAnsi" w:cstheme="minorBidi"/>
          <w:b w:val="0"/>
          <w:noProof/>
          <w:sz w:val="22"/>
          <w:szCs w:val="22"/>
        </w:rPr>
      </w:pPr>
      <w:hyperlink w:anchor="_Toc134629338" w:history="1">
        <w:r w:rsidR="009460D9" w:rsidRPr="00C630AB">
          <w:rPr>
            <w:rStyle w:val="Hyperlink"/>
            <w:noProof/>
          </w:rPr>
          <w:t>5.2</w:t>
        </w:r>
        <w:r w:rsidR="009460D9">
          <w:rPr>
            <w:rFonts w:asciiTheme="minorHAnsi" w:eastAsiaTheme="minorEastAsia" w:hAnsiTheme="minorHAnsi" w:cstheme="minorBidi"/>
            <w:b w:val="0"/>
            <w:noProof/>
            <w:sz w:val="22"/>
            <w:szCs w:val="22"/>
          </w:rPr>
          <w:tab/>
        </w:r>
        <w:r w:rsidR="009460D9" w:rsidRPr="00C630AB">
          <w:rPr>
            <w:rStyle w:val="Hyperlink"/>
            <w:noProof/>
          </w:rPr>
          <w:t>Back-Out Considerations</w:t>
        </w:r>
        <w:r w:rsidR="009460D9">
          <w:rPr>
            <w:noProof/>
            <w:webHidden/>
          </w:rPr>
          <w:tab/>
        </w:r>
        <w:r w:rsidR="009460D9">
          <w:rPr>
            <w:noProof/>
            <w:webHidden/>
          </w:rPr>
          <w:fldChar w:fldCharType="begin"/>
        </w:r>
        <w:r w:rsidR="009460D9">
          <w:rPr>
            <w:noProof/>
            <w:webHidden/>
          </w:rPr>
          <w:instrText xml:space="preserve"> PAGEREF _Toc134629338 \h </w:instrText>
        </w:r>
        <w:r w:rsidR="009460D9">
          <w:rPr>
            <w:noProof/>
            <w:webHidden/>
          </w:rPr>
        </w:r>
        <w:r w:rsidR="009460D9">
          <w:rPr>
            <w:noProof/>
            <w:webHidden/>
          </w:rPr>
          <w:fldChar w:fldCharType="separate"/>
        </w:r>
        <w:r w:rsidR="00CD1328">
          <w:rPr>
            <w:noProof/>
            <w:webHidden/>
          </w:rPr>
          <w:t>9</w:t>
        </w:r>
        <w:r w:rsidR="009460D9">
          <w:rPr>
            <w:noProof/>
            <w:webHidden/>
          </w:rPr>
          <w:fldChar w:fldCharType="end"/>
        </w:r>
      </w:hyperlink>
    </w:p>
    <w:p w14:paraId="6FDBF52C" w14:textId="4B7ECCF9" w:rsidR="009460D9" w:rsidRDefault="00000000">
      <w:pPr>
        <w:pStyle w:val="TOC3"/>
        <w:rPr>
          <w:rFonts w:asciiTheme="minorHAnsi" w:eastAsiaTheme="minorEastAsia" w:hAnsiTheme="minorHAnsi" w:cstheme="minorBidi"/>
          <w:b w:val="0"/>
          <w:noProof/>
          <w:sz w:val="22"/>
          <w:szCs w:val="22"/>
        </w:rPr>
      </w:pPr>
      <w:hyperlink w:anchor="_Toc134629339" w:history="1">
        <w:r w:rsidR="009460D9" w:rsidRPr="00C630AB">
          <w:rPr>
            <w:rStyle w:val="Hyperlink"/>
            <w:noProof/>
          </w:rPr>
          <w:t>5.2.1</w:t>
        </w:r>
        <w:r w:rsidR="009460D9">
          <w:rPr>
            <w:rFonts w:asciiTheme="minorHAnsi" w:eastAsiaTheme="minorEastAsia" w:hAnsiTheme="minorHAnsi" w:cstheme="minorBidi"/>
            <w:b w:val="0"/>
            <w:noProof/>
            <w:sz w:val="22"/>
            <w:szCs w:val="22"/>
          </w:rPr>
          <w:tab/>
        </w:r>
        <w:r w:rsidR="009460D9" w:rsidRPr="00C630AB">
          <w:rPr>
            <w:rStyle w:val="Hyperlink"/>
            <w:noProof/>
          </w:rPr>
          <w:t>Load Testing</w:t>
        </w:r>
        <w:r w:rsidR="009460D9">
          <w:rPr>
            <w:noProof/>
            <w:webHidden/>
          </w:rPr>
          <w:tab/>
        </w:r>
        <w:r w:rsidR="009460D9">
          <w:rPr>
            <w:noProof/>
            <w:webHidden/>
          </w:rPr>
          <w:fldChar w:fldCharType="begin"/>
        </w:r>
        <w:r w:rsidR="009460D9">
          <w:rPr>
            <w:noProof/>
            <w:webHidden/>
          </w:rPr>
          <w:instrText xml:space="preserve"> PAGEREF _Toc134629339 \h </w:instrText>
        </w:r>
        <w:r w:rsidR="009460D9">
          <w:rPr>
            <w:noProof/>
            <w:webHidden/>
          </w:rPr>
        </w:r>
        <w:r w:rsidR="009460D9">
          <w:rPr>
            <w:noProof/>
            <w:webHidden/>
          </w:rPr>
          <w:fldChar w:fldCharType="separate"/>
        </w:r>
        <w:r w:rsidR="00CD1328">
          <w:rPr>
            <w:noProof/>
            <w:webHidden/>
          </w:rPr>
          <w:t>9</w:t>
        </w:r>
        <w:r w:rsidR="009460D9">
          <w:rPr>
            <w:noProof/>
            <w:webHidden/>
          </w:rPr>
          <w:fldChar w:fldCharType="end"/>
        </w:r>
      </w:hyperlink>
    </w:p>
    <w:p w14:paraId="645990DE" w14:textId="06333DB9" w:rsidR="009460D9" w:rsidRDefault="00000000">
      <w:pPr>
        <w:pStyle w:val="TOC3"/>
        <w:rPr>
          <w:rFonts w:asciiTheme="minorHAnsi" w:eastAsiaTheme="minorEastAsia" w:hAnsiTheme="minorHAnsi" w:cstheme="minorBidi"/>
          <w:b w:val="0"/>
          <w:noProof/>
          <w:sz w:val="22"/>
          <w:szCs w:val="22"/>
        </w:rPr>
      </w:pPr>
      <w:hyperlink w:anchor="_Toc134629340" w:history="1">
        <w:r w:rsidR="009460D9" w:rsidRPr="00C630AB">
          <w:rPr>
            <w:rStyle w:val="Hyperlink"/>
            <w:noProof/>
          </w:rPr>
          <w:t>5.2.2</w:t>
        </w:r>
        <w:r w:rsidR="009460D9">
          <w:rPr>
            <w:rFonts w:asciiTheme="minorHAnsi" w:eastAsiaTheme="minorEastAsia" w:hAnsiTheme="minorHAnsi" w:cstheme="minorBidi"/>
            <w:b w:val="0"/>
            <w:noProof/>
            <w:sz w:val="22"/>
            <w:szCs w:val="22"/>
          </w:rPr>
          <w:tab/>
        </w:r>
        <w:r w:rsidR="009460D9" w:rsidRPr="00C630AB">
          <w:rPr>
            <w:rStyle w:val="Hyperlink"/>
            <w:noProof/>
          </w:rPr>
          <w:t>User Acceptance Testing</w:t>
        </w:r>
        <w:r w:rsidR="009460D9">
          <w:rPr>
            <w:noProof/>
            <w:webHidden/>
          </w:rPr>
          <w:tab/>
        </w:r>
        <w:r w:rsidR="009460D9">
          <w:rPr>
            <w:noProof/>
            <w:webHidden/>
          </w:rPr>
          <w:fldChar w:fldCharType="begin"/>
        </w:r>
        <w:r w:rsidR="009460D9">
          <w:rPr>
            <w:noProof/>
            <w:webHidden/>
          </w:rPr>
          <w:instrText xml:space="preserve"> PAGEREF _Toc134629340 \h </w:instrText>
        </w:r>
        <w:r w:rsidR="009460D9">
          <w:rPr>
            <w:noProof/>
            <w:webHidden/>
          </w:rPr>
        </w:r>
        <w:r w:rsidR="009460D9">
          <w:rPr>
            <w:noProof/>
            <w:webHidden/>
          </w:rPr>
          <w:fldChar w:fldCharType="separate"/>
        </w:r>
        <w:r w:rsidR="00CD1328">
          <w:rPr>
            <w:noProof/>
            <w:webHidden/>
          </w:rPr>
          <w:t>9</w:t>
        </w:r>
        <w:r w:rsidR="009460D9">
          <w:rPr>
            <w:noProof/>
            <w:webHidden/>
          </w:rPr>
          <w:fldChar w:fldCharType="end"/>
        </w:r>
      </w:hyperlink>
    </w:p>
    <w:p w14:paraId="5B178677" w14:textId="304173CE" w:rsidR="009460D9" w:rsidRDefault="00000000">
      <w:pPr>
        <w:pStyle w:val="TOC2"/>
        <w:rPr>
          <w:rFonts w:asciiTheme="minorHAnsi" w:eastAsiaTheme="minorEastAsia" w:hAnsiTheme="minorHAnsi" w:cstheme="minorBidi"/>
          <w:b w:val="0"/>
          <w:noProof/>
          <w:sz w:val="22"/>
          <w:szCs w:val="22"/>
        </w:rPr>
      </w:pPr>
      <w:hyperlink w:anchor="_Toc134629341" w:history="1">
        <w:r w:rsidR="009460D9" w:rsidRPr="00C630AB">
          <w:rPr>
            <w:rStyle w:val="Hyperlink"/>
            <w:noProof/>
          </w:rPr>
          <w:t>5.3</w:t>
        </w:r>
        <w:r w:rsidR="009460D9">
          <w:rPr>
            <w:rFonts w:asciiTheme="minorHAnsi" w:eastAsiaTheme="minorEastAsia" w:hAnsiTheme="minorHAnsi" w:cstheme="minorBidi"/>
            <w:b w:val="0"/>
            <w:noProof/>
            <w:sz w:val="22"/>
            <w:szCs w:val="22"/>
          </w:rPr>
          <w:tab/>
        </w:r>
        <w:r w:rsidR="009460D9" w:rsidRPr="00C630AB">
          <w:rPr>
            <w:rStyle w:val="Hyperlink"/>
            <w:noProof/>
          </w:rPr>
          <w:t>Back-Out Criteria</w:t>
        </w:r>
        <w:r w:rsidR="009460D9">
          <w:rPr>
            <w:noProof/>
            <w:webHidden/>
          </w:rPr>
          <w:tab/>
        </w:r>
        <w:r w:rsidR="009460D9">
          <w:rPr>
            <w:noProof/>
            <w:webHidden/>
          </w:rPr>
          <w:fldChar w:fldCharType="begin"/>
        </w:r>
        <w:r w:rsidR="009460D9">
          <w:rPr>
            <w:noProof/>
            <w:webHidden/>
          </w:rPr>
          <w:instrText xml:space="preserve"> PAGEREF _Toc134629341 \h </w:instrText>
        </w:r>
        <w:r w:rsidR="009460D9">
          <w:rPr>
            <w:noProof/>
            <w:webHidden/>
          </w:rPr>
        </w:r>
        <w:r w:rsidR="009460D9">
          <w:rPr>
            <w:noProof/>
            <w:webHidden/>
          </w:rPr>
          <w:fldChar w:fldCharType="separate"/>
        </w:r>
        <w:r w:rsidR="00CD1328">
          <w:rPr>
            <w:noProof/>
            <w:webHidden/>
          </w:rPr>
          <w:t>9</w:t>
        </w:r>
        <w:r w:rsidR="009460D9">
          <w:rPr>
            <w:noProof/>
            <w:webHidden/>
          </w:rPr>
          <w:fldChar w:fldCharType="end"/>
        </w:r>
      </w:hyperlink>
    </w:p>
    <w:p w14:paraId="308E59B3" w14:textId="77D6F635" w:rsidR="009460D9" w:rsidRDefault="00000000">
      <w:pPr>
        <w:pStyle w:val="TOC2"/>
        <w:rPr>
          <w:rFonts w:asciiTheme="minorHAnsi" w:eastAsiaTheme="minorEastAsia" w:hAnsiTheme="minorHAnsi" w:cstheme="minorBidi"/>
          <w:b w:val="0"/>
          <w:noProof/>
          <w:sz w:val="22"/>
          <w:szCs w:val="22"/>
        </w:rPr>
      </w:pPr>
      <w:hyperlink w:anchor="_Toc134629342" w:history="1">
        <w:r w:rsidR="009460D9" w:rsidRPr="00C630AB">
          <w:rPr>
            <w:rStyle w:val="Hyperlink"/>
            <w:noProof/>
          </w:rPr>
          <w:t>5.4</w:t>
        </w:r>
        <w:r w:rsidR="009460D9">
          <w:rPr>
            <w:rFonts w:asciiTheme="minorHAnsi" w:eastAsiaTheme="minorEastAsia" w:hAnsiTheme="minorHAnsi" w:cstheme="minorBidi"/>
            <w:b w:val="0"/>
            <w:noProof/>
            <w:sz w:val="22"/>
            <w:szCs w:val="22"/>
          </w:rPr>
          <w:tab/>
        </w:r>
        <w:r w:rsidR="009460D9" w:rsidRPr="00C630AB">
          <w:rPr>
            <w:rStyle w:val="Hyperlink"/>
            <w:noProof/>
          </w:rPr>
          <w:t>Back-Out Risks</w:t>
        </w:r>
        <w:r w:rsidR="009460D9">
          <w:rPr>
            <w:noProof/>
            <w:webHidden/>
          </w:rPr>
          <w:tab/>
        </w:r>
        <w:r w:rsidR="009460D9">
          <w:rPr>
            <w:noProof/>
            <w:webHidden/>
          </w:rPr>
          <w:fldChar w:fldCharType="begin"/>
        </w:r>
        <w:r w:rsidR="009460D9">
          <w:rPr>
            <w:noProof/>
            <w:webHidden/>
          </w:rPr>
          <w:instrText xml:space="preserve"> PAGEREF _Toc134629342 \h </w:instrText>
        </w:r>
        <w:r w:rsidR="009460D9">
          <w:rPr>
            <w:noProof/>
            <w:webHidden/>
          </w:rPr>
        </w:r>
        <w:r w:rsidR="009460D9">
          <w:rPr>
            <w:noProof/>
            <w:webHidden/>
          </w:rPr>
          <w:fldChar w:fldCharType="separate"/>
        </w:r>
        <w:r w:rsidR="00CD1328">
          <w:rPr>
            <w:noProof/>
            <w:webHidden/>
          </w:rPr>
          <w:t>9</w:t>
        </w:r>
        <w:r w:rsidR="009460D9">
          <w:rPr>
            <w:noProof/>
            <w:webHidden/>
          </w:rPr>
          <w:fldChar w:fldCharType="end"/>
        </w:r>
      </w:hyperlink>
    </w:p>
    <w:p w14:paraId="6013F307" w14:textId="63E7C19C" w:rsidR="009460D9" w:rsidRDefault="00000000">
      <w:pPr>
        <w:pStyle w:val="TOC2"/>
        <w:rPr>
          <w:rFonts w:asciiTheme="minorHAnsi" w:eastAsiaTheme="minorEastAsia" w:hAnsiTheme="minorHAnsi" w:cstheme="minorBidi"/>
          <w:b w:val="0"/>
          <w:noProof/>
          <w:sz w:val="22"/>
          <w:szCs w:val="22"/>
        </w:rPr>
      </w:pPr>
      <w:hyperlink w:anchor="_Toc134629343" w:history="1">
        <w:r w:rsidR="009460D9" w:rsidRPr="00C630AB">
          <w:rPr>
            <w:rStyle w:val="Hyperlink"/>
            <w:noProof/>
          </w:rPr>
          <w:t>5.5</w:t>
        </w:r>
        <w:r w:rsidR="009460D9">
          <w:rPr>
            <w:rFonts w:asciiTheme="minorHAnsi" w:eastAsiaTheme="minorEastAsia" w:hAnsiTheme="minorHAnsi" w:cstheme="minorBidi"/>
            <w:b w:val="0"/>
            <w:noProof/>
            <w:sz w:val="22"/>
            <w:szCs w:val="22"/>
          </w:rPr>
          <w:tab/>
        </w:r>
        <w:r w:rsidR="009460D9" w:rsidRPr="00C630AB">
          <w:rPr>
            <w:rStyle w:val="Hyperlink"/>
            <w:noProof/>
          </w:rPr>
          <w:t>Authority for Back-Out</w:t>
        </w:r>
        <w:r w:rsidR="009460D9">
          <w:rPr>
            <w:noProof/>
            <w:webHidden/>
          </w:rPr>
          <w:tab/>
        </w:r>
        <w:r w:rsidR="009460D9">
          <w:rPr>
            <w:noProof/>
            <w:webHidden/>
          </w:rPr>
          <w:fldChar w:fldCharType="begin"/>
        </w:r>
        <w:r w:rsidR="009460D9">
          <w:rPr>
            <w:noProof/>
            <w:webHidden/>
          </w:rPr>
          <w:instrText xml:space="preserve"> PAGEREF _Toc134629343 \h </w:instrText>
        </w:r>
        <w:r w:rsidR="009460D9">
          <w:rPr>
            <w:noProof/>
            <w:webHidden/>
          </w:rPr>
        </w:r>
        <w:r w:rsidR="009460D9">
          <w:rPr>
            <w:noProof/>
            <w:webHidden/>
          </w:rPr>
          <w:fldChar w:fldCharType="separate"/>
        </w:r>
        <w:r w:rsidR="00CD1328">
          <w:rPr>
            <w:noProof/>
            <w:webHidden/>
          </w:rPr>
          <w:t>9</w:t>
        </w:r>
        <w:r w:rsidR="009460D9">
          <w:rPr>
            <w:noProof/>
            <w:webHidden/>
          </w:rPr>
          <w:fldChar w:fldCharType="end"/>
        </w:r>
      </w:hyperlink>
    </w:p>
    <w:p w14:paraId="785F4CEC" w14:textId="643BCD06" w:rsidR="009460D9" w:rsidRDefault="00000000">
      <w:pPr>
        <w:pStyle w:val="TOC2"/>
        <w:rPr>
          <w:rFonts w:asciiTheme="minorHAnsi" w:eastAsiaTheme="minorEastAsia" w:hAnsiTheme="minorHAnsi" w:cstheme="minorBidi"/>
          <w:b w:val="0"/>
          <w:noProof/>
          <w:sz w:val="22"/>
          <w:szCs w:val="22"/>
        </w:rPr>
      </w:pPr>
      <w:hyperlink w:anchor="_Toc134629344" w:history="1">
        <w:r w:rsidR="009460D9" w:rsidRPr="00C630AB">
          <w:rPr>
            <w:rStyle w:val="Hyperlink"/>
            <w:noProof/>
          </w:rPr>
          <w:t>5.6</w:t>
        </w:r>
        <w:r w:rsidR="009460D9">
          <w:rPr>
            <w:rFonts w:asciiTheme="minorHAnsi" w:eastAsiaTheme="minorEastAsia" w:hAnsiTheme="minorHAnsi" w:cstheme="minorBidi"/>
            <w:b w:val="0"/>
            <w:noProof/>
            <w:sz w:val="22"/>
            <w:szCs w:val="22"/>
          </w:rPr>
          <w:tab/>
        </w:r>
        <w:r w:rsidR="009460D9" w:rsidRPr="00C630AB">
          <w:rPr>
            <w:rStyle w:val="Hyperlink"/>
            <w:noProof/>
          </w:rPr>
          <w:t>Back-Out Procedure</w:t>
        </w:r>
        <w:r w:rsidR="009460D9">
          <w:rPr>
            <w:noProof/>
            <w:webHidden/>
          </w:rPr>
          <w:tab/>
        </w:r>
        <w:r w:rsidR="009460D9">
          <w:rPr>
            <w:noProof/>
            <w:webHidden/>
          </w:rPr>
          <w:fldChar w:fldCharType="begin"/>
        </w:r>
        <w:r w:rsidR="009460D9">
          <w:rPr>
            <w:noProof/>
            <w:webHidden/>
          </w:rPr>
          <w:instrText xml:space="preserve"> PAGEREF _Toc134629344 \h </w:instrText>
        </w:r>
        <w:r w:rsidR="009460D9">
          <w:rPr>
            <w:noProof/>
            <w:webHidden/>
          </w:rPr>
        </w:r>
        <w:r w:rsidR="009460D9">
          <w:rPr>
            <w:noProof/>
            <w:webHidden/>
          </w:rPr>
          <w:fldChar w:fldCharType="separate"/>
        </w:r>
        <w:r w:rsidR="00CD1328">
          <w:rPr>
            <w:noProof/>
            <w:webHidden/>
          </w:rPr>
          <w:t>9</w:t>
        </w:r>
        <w:r w:rsidR="009460D9">
          <w:rPr>
            <w:noProof/>
            <w:webHidden/>
          </w:rPr>
          <w:fldChar w:fldCharType="end"/>
        </w:r>
      </w:hyperlink>
    </w:p>
    <w:p w14:paraId="7B1703D3" w14:textId="4809CD45" w:rsidR="009460D9" w:rsidRDefault="00000000">
      <w:pPr>
        <w:pStyle w:val="TOC1"/>
        <w:rPr>
          <w:rFonts w:asciiTheme="minorHAnsi" w:eastAsiaTheme="minorEastAsia" w:hAnsiTheme="minorHAnsi" w:cstheme="minorBidi"/>
          <w:b w:val="0"/>
          <w:noProof/>
          <w:sz w:val="22"/>
          <w:szCs w:val="22"/>
        </w:rPr>
      </w:pPr>
      <w:hyperlink w:anchor="_Toc134629345" w:history="1">
        <w:r w:rsidR="009460D9" w:rsidRPr="00C630AB">
          <w:rPr>
            <w:rStyle w:val="Hyperlink"/>
            <w:noProof/>
          </w:rPr>
          <w:t>6</w:t>
        </w:r>
        <w:r w:rsidR="009460D9">
          <w:rPr>
            <w:rFonts w:asciiTheme="minorHAnsi" w:eastAsiaTheme="minorEastAsia" w:hAnsiTheme="minorHAnsi" w:cstheme="minorBidi"/>
            <w:b w:val="0"/>
            <w:noProof/>
            <w:sz w:val="22"/>
            <w:szCs w:val="22"/>
          </w:rPr>
          <w:tab/>
        </w:r>
        <w:r w:rsidR="009460D9" w:rsidRPr="00C630AB">
          <w:rPr>
            <w:rStyle w:val="Hyperlink"/>
            <w:noProof/>
          </w:rPr>
          <w:t>Rollback Procedure</w:t>
        </w:r>
        <w:r w:rsidR="009460D9">
          <w:rPr>
            <w:noProof/>
            <w:webHidden/>
          </w:rPr>
          <w:tab/>
        </w:r>
        <w:r w:rsidR="009460D9">
          <w:rPr>
            <w:noProof/>
            <w:webHidden/>
          </w:rPr>
          <w:fldChar w:fldCharType="begin"/>
        </w:r>
        <w:r w:rsidR="009460D9">
          <w:rPr>
            <w:noProof/>
            <w:webHidden/>
          </w:rPr>
          <w:instrText xml:space="preserve"> PAGEREF _Toc134629345 \h </w:instrText>
        </w:r>
        <w:r w:rsidR="009460D9">
          <w:rPr>
            <w:noProof/>
            <w:webHidden/>
          </w:rPr>
        </w:r>
        <w:r w:rsidR="009460D9">
          <w:rPr>
            <w:noProof/>
            <w:webHidden/>
          </w:rPr>
          <w:fldChar w:fldCharType="separate"/>
        </w:r>
        <w:r w:rsidR="00CD1328">
          <w:rPr>
            <w:noProof/>
            <w:webHidden/>
          </w:rPr>
          <w:t>10</w:t>
        </w:r>
        <w:r w:rsidR="009460D9">
          <w:rPr>
            <w:noProof/>
            <w:webHidden/>
          </w:rPr>
          <w:fldChar w:fldCharType="end"/>
        </w:r>
      </w:hyperlink>
    </w:p>
    <w:p w14:paraId="3CFAACDD" w14:textId="2303583D" w:rsidR="009460D9" w:rsidRDefault="00000000">
      <w:pPr>
        <w:pStyle w:val="TOC2"/>
        <w:rPr>
          <w:rFonts w:asciiTheme="minorHAnsi" w:eastAsiaTheme="minorEastAsia" w:hAnsiTheme="minorHAnsi" w:cstheme="minorBidi"/>
          <w:b w:val="0"/>
          <w:noProof/>
          <w:sz w:val="22"/>
          <w:szCs w:val="22"/>
        </w:rPr>
      </w:pPr>
      <w:hyperlink w:anchor="_Toc134629346" w:history="1">
        <w:r w:rsidR="009460D9" w:rsidRPr="00C630AB">
          <w:rPr>
            <w:rStyle w:val="Hyperlink"/>
            <w:noProof/>
          </w:rPr>
          <w:t>6.1</w:t>
        </w:r>
        <w:r w:rsidR="009460D9">
          <w:rPr>
            <w:rFonts w:asciiTheme="minorHAnsi" w:eastAsiaTheme="minorEastAsia" w:hAnsiTheme="minorHAnsi" w:cstheme="minorBidi"/>
            <w:b w:val="0"/>
            <w:noProof/>
            <w:sz w:val="22"/>
            <w:szCs w:val="22"/>
          </w:rPr>
          <w:tab/>
        </w:r>
        <w:r w:rsidR="009460D9" w:rsidRPr="00C630AB">
          <w:rPr>
            <w:rStyle w:val="Hyperlink"/>
            <w:noProof/>
          </w:rPr>
          <w:t>Rollback Considerations</w:t>
        </w:r>
        <w:r w:rsidR="009460D9">
          <w:rPr>
            <w:noProof/>
            <w:webHidden/>
          </w:rPr>
          <w:tab/>
        </w:r>
        <w:r w:rsidR="009460D9">
          <w:rPr>
            <w:noProof/>
            <w:webHidden/>
          </w:rPr>
          <w:fldChar w:fldCharType="begin"/>
        </w:r>
        <w:r w:rsidR="009460D9">
          <w:rPr>
            <w:noProof/>
            <w:webHidden/>
          </w:rPr>
          <w:instrText xml:space="preserve"> PAGEREF _Toc134629346 \h </w:instrText>
        </w:r>
        <w:r w:rsidR="009460D9">
          <w:rPr>
            <w:noProof/>
            <w:webHidden/>
          </w:rPr>
        </w:r>
        <w:r w:rsidR="009460D9">
          <w:rPr>
            <w:noProof/>
            <w:webHidden/>
          </w:rPr>
          <w:fldChar w:fldCharType="separate"/>
        </w:r>
        <w:r w:rsidR="00CD1328">
          <w:rPr>
            <w:noProof/>
            <w:webHidden/>
          </w:rPr>
          <w:t>10</w:t>
        </w:r>
        <w:r w:rsidR="009460D9">
          <w:rPr>
            <w:noProof/>
            <w:webHidden/>
          </w:rPr>
          <w:fldChar w:fldCharType="end"/>
        </w:r>
      </w:hyperlink>
    </w:p>
    <w:p w14:paraId="77C673D2" w14:textId="51CC6164" w:rsidR="009460D9" w:rsidRDefault="00000000">
      <w:pPr>
        <w:pStyle w:val="TOC2"/>
        <w:rPr>
          <w:rFonts w:asciiTheme="minorHAnsi" w:eastAsiaTheme="minorEastAsia" w:hAnsiTheme="minorHAnsi" w:cstheme="minorBidi"/>
          <w:b w:val="0"/>
          <w:noProof/>
          <w:sz w:val="22"/>
          <w:szCs w:val="22"/>
        </w:rPr>
      </w:pPr>
      <w:hyperlink w:anchor="_Toc134629347" w:history="1">
        <w:r w:rsidR="009460D9" w:rsidRPr="00C630AB">
          <w:rPr>
            <w:rStyle w:val="Hyperlink"/>
            <w:noProof/>
          </w:rPr>
          <w:t>6.2</w:t>
        </w:r>
        <w:r w:rsidR="009460D9">
          <w:rPr>
            <w:rFonts w:asciiTheme="minorHAnsi" w:eastAsiaTheme="minorEastAsia" w:hAnsiTheme="minorHAnsi" w:cstheme="minorBidi"/>
            <w:b w:val="0"/>
            <w:noProof/>
            <w:sz w:val="22"/>
            <w:szCs w:val="22"/>
          </w:rPr>
          <w:tab/>
        </w:r>
        <w:r w:rsidR="009460D9" w:rsidRPr="00C630AB">
          <w:rPr>
            <w:rStyle w:val="Hyperlink"/>
            <w:noProof/>
          </w:rPr>
          <w:t>Rollback Criteria</w:t>
        </w:r>
        <w:r w:rsidR="009460D9">
          <w:rPr>
            <w:noProof/>
            <w:webHidden/>
          </w:rPr>
          <w:tab/>
        </w:r>
        <w:r w:rsidR="009460D9">
          <w:rPr>
            <w:noProof/>
            <w:webHidden/>
          </w:rPr>
          <w:fldChar w:fldCharType="begin"/>
        </w:r>
        <w:r w:rsidR="009460D9">
          <w:rPr>
            <w:noProof/>
            <w:webHidden/>
          </w:rPr>
          <w:instrText xml:space="preserve"> PAGEREF _Toc134629347 \h </w:instrText>
        </w:r>
        <w:r w:rsidR="009460D9">
          <w:rPr>
            <w:noProof/>
            <w:webHidden/>
          </w:rPr>
        </w:r>
        <w:r w:rsidR="009460D9">
          <w:rPr>
            <w:noProof/>
            <w:webHidden/>
          </w:rPr>
          <w:fldChar w:fldCharType="separate"/>
        </w:r>
        <w:r w:rsidR="00CD1328">
          <w:rPr>
            <w:noProof/>
            <w:webHidden/>
          </w:rPr>
          <w:t>10</w:t>
        </w:r>
        <w:r w:rsidR="009460D9">
          <w:rPr>
            <w:noProof/>
            <w:webHidden/>
          </w:rPr>
          <w:fldChar w:fldCharType="end"/>
        </w:r>
      </w:hyperlink>
    </w:p>
    <w:p w14:paraId="135641D1" w14:textId="10571DD3" w:rsidR="009460D9" w:rsidRDefault="00000000">
      <w:pPr>
        <w:pStyle w:val="TOC2"/>
        <w:rPr>
          <w:rFonts w:asciiTheme="minorHAnsi" w:eastAsiaTheme="minorEastAsia" w:hAnsiTheme="minorHAnsi" w:cstheme="minorBidi"/>
          <w:b w:val="0"/>
          <w:noProof/>
          <w:sz w:val="22"/>
          <w:szCs w:val="22"/>
        </w:rPr>
      </w:pPr>
      <w:hyperlink w:anchor="_Toc134629348" w:history="1">
        <w:r w:rsidR="009460D9" w:rsidRPr="00C630AB">
          <w:rPr>
            <w:rStyle w:val="Hyperlink"/>
            <w:noProof/>
          </w:rPr>
          <w:t>6.3</w:t>
        </w:r>
        <w:r w:rsidR="009460D9">
          <w:rPr>
            <w:rFonts w:asciiTheme="minorHAnsi" w:eastAsiaTheme="minorEastAsia" w:hAnsiTheme="minorHAnsi" w:cstheme="minorBidi"/>
            <w:b w:val="0"/>
            <w:noProof/>
            <w:sz w:val="22"/>
            <w:szCs w:val="22"/>
          </w:rPr>
          <w:tab/>
        </w:r>
        <w:r w:rsidR="009460D9" w:rsidRPr="00C630AB">
          <w:rPr>
            <w:rStyle w:val="Hyperlink"/>
            <w:noProof/>
          </w:rPr>
          <w:t>Rollback Risks</w:t>
        </w:r>
        <w:r w:rsidR="009460D9">
          <w:rPr>
            <w:noProof/>
            <w:webHidden/>
          </w:rPr>
          <w:tab/>
        </w:r>
        <w:r w:rsidR="009460D9">
          <w:rPr>
            <w:noProof/>
            <w:webHidden/>
          </w:rPr>
          <w:fldChar w:fldCharType="begin"/>
        </w:r>
        <w:r w:rsidR="009460D9">
          <w:rPr>
            <w:noProof/>
            <w:webHidden/>
          </w:rPr>
          <w:instrText xml:space="preserve"> PAGEREF _Toc134629348 \h </w:instrText>
        </w:r>
        <w:r w:rsidR="009460D9">
          <w:rPr>
            <w:noProof/>
            <w:webHidden/>
          </w:rPr>
        </w:r>
        <w:r w:rsidR="009460D9">
          <w:rPr>
            <w:noProof/>
            <w:webHidden/>
          </w:rPr>
          <w:fldChar w:fldCharType="separate"/>
        </w:r>
        <w:r w:rsidR="00CD1328">
          <w:rPr>
            <w:noProof/>
            <w:webHidden/>
          </w:rPr>
          <w:t>10</w:t>
        </w:r>
        <w:r w:rsidR="009460D9">
          <w:rPr>
            <w:noProof/>
            <w:webHidden/>
          </w:rPr>
          <w:fldChar w:fldCharType="end"/>
        </w:r>
      </w:hyperlink>
    </w:p>
    <w:p w14:paraId="6F27B295" w14:textId="5759E4D2" w:rsidR="009460D9" w:rsidRDefault="00000000">
      <w:pPr>
        <w:pStyle w:val="TOC2"/>
        <w:rPr>
          <w:rFonts w:asciiTheme="minorHAnsi" w:eastAsiaTheme="minorEastAsia" w:hAnsiTheme="minorHAnsi" w:cstheme="minorBidi"/>
          <w:b w:val="0"/>
          <w:noProof/>
          <w:sz w:val="22"/>
          <w:szCs w:val="22"/>
        </w:rPr>
      </w:pPr>
      <w:hyperlink w:anchor="_Toc134629349" w:history="1">
        <w:r w:rsidR="009460D9" w:rsidRPr="00C630AB">
          <w:rPr>
            <w:rStyle w:val="Hyperlink"/>
            <w:noProof/>
          </w:rPr>
          <w:t>6.4</w:t>
        </w:r>
        <w:r w:rsidR="009460D9">
          <w:rPr>
            <w:rFonts w:asciiTheme="minorHAnsi" w:eastAsiaTheme="minorEastAsia" w:hAnsiTheme="minorHAnsi" w:cstheme="minorBidi"/>
            <w:b w:val="0"/>
            <w:noProof/>
            <w:sz w:val="22"/>
            <w:szCs w:val="22"/>
          </w:rPr>
          <w:tab/>
        </w:r>
        <w:r w:rsidR="009460D9" w:rsidRPr="00C630AB">
          <w:rPr>
            <w:rStyle w:val="Hyperlink"/>
            <w:noProof/>
          </w:rPr>
          <w:t>Authority for Rollback</w:t>
        </w:r>
        <w:r w:rsidR="009460D9">
          <w:rPr>
            <w:noProof/>
            <w:webHidden/>
          </w:rPr>
          <w:tab/>
        </w:r>
        <w:r w:rsidR="009460D9">
          <w:rPr>
            <w:noProof/>
            <w:webHidden/>
          </w:rPr>
          <w:fldChar w:fldCharType="begin"/>
        </w:r>
        <w:r w:rsidR="009460D9">
          <w:rPr>
            <w:noProof/>
            <w:webHidden/>
          </w:rPr>
          <w:instrText xml:space="preserve"> PAGEREF _Toc134629349 \h </w:instrText>
        </w:r>
        <w:r w:rsidR="009460D9">
          <w:rPr>
            <w:noProof/>
            <w:webHidden/>
          </w:rPr>
        </w:r>
        <w:r w:rsidR="009460D9">
          <w:rPr>
            <w:noProof/>
            <w:webHidden/>
          </w:rPr>
          <w:fldChar w:fldCharType="separate"/>
        </w:r>
        <w:r w:rsidR="00CD1328">
          <w:rPr>
            <w:noProof/>
            <w:webHidden/>
          </w:rPr>
          <w:t>10</w:t>
        </w:r>
        <w:r w:rsidR="009460D9">
          <w:rPr>
            <w:noProof/>
            <w:webHidden/>
          </w:rPr>
          <w:fldChar w:fldCharType="end"/>
        </w:r>
      </w:hyperlink>
    </w:p>
    <w:p w14:paraId="60FAFF27" w14:textId="2019B0D0" w:rsidR="009460D9" w:rsidRDefault="00000000">
      <w:pPr>
        <w:pStyle w:val="TOC2"/>
        <w:rPr>
          <w:rFonts w:asciiTheme="minorHAnsi" w:eastAsiaTheme="minorEastAsia" w:hAnsiTheme="minorHAnsi" w:cstheme="minorBidi"/>
          <w:b w:val="0"/>
          <w:noProof/>
          <w:sz w:val="22"/>
          <w:szCs w:val="22"/>
        </w:rPr>
      </w:pPr>
      <w:hyperlink w:anchor="_Toc134629350" w:history="1">
        <w:r w:rsidR="009460D9" w:rsidRPr="00C630AB">
          <w:rPr>
            <w:rStyle w:val="Hyperlink"/>
            <w:noProof/>
          </w:rPr>
          <w:t>6.5</w:t>
        </w:r>
        <w:r w:rsidR="009460D9">
          <w:rPr>
            <w:rFonts w:asciiTheme="minorHAnsi" w:eastAsiaTheme="minorEastAsia" w:hAnsiTheme="minorHAnsi" w:cstheme="minorBidi"/>
            <w:b w:val="0"/>
            <w:noProof/>
            <w:sz w:val="22"/>
            <w:szCs w:val="22"/>
          </w:rPr>
          <w:tab/>
        </w:r>
        <w:r w:rsidR="009460D9" w:rsidRPr="00C630AB">
          <w:rPr>
            <w:rStyle w:val="Hyperlink"/>
            <w:noProof/>
          </w:rPr>
          <w:t>Rollback Procedure</w:t>
        </w:r>
        <w:r w:rsidR="009460D9">
          <w:rPr>
            <w:noProof/>
            <w:webHidden/>
          </w:rPr>
          <w:tab/>
        </w:r>
        <w:r w:rsidR="009460D9">
          <w:rPr>
            <w:noProof/>
            <w:webHidden/>
          </w:rPr>
          <w:fldChar w:fldCharType="begin"/>
        </w:r>
        <w:r w:rsidR="009460D9">
          <w:rPr>
            <w:noProof/>
            <w:webHidden/>
          </w:rPr>
          <w:instrText xml:space="preserve"> PAGEREF _Toc134629350 \h </w:instrText>
        </w:r>
        <w:r w:rsidR="009460D9">
          <w:rPr>
            <w:noProof/>
            <w:webHidden/>
          </w:rPr>
        </w:r>
        <w:r w:rsidR="009460D9">
          <w:rPr>
            <w:noProof/>
            <w:webHidden/>
          </w:rPr>
          <w:fldChar w:fldCharType="separate"/>
        </w:r>
        <w:r w:rsidR="00CD1328">
          <w:rPr>
            <w:noProof/>
            <w:webHidden/>
          </w:rPr>
          <w:t>10</w:t>
        </w:r>
        <w:r w:rsidR="009460D9">
          <w:rPr>
            <w:noProof/>
            <w:webHidden/>
          </w:rPr>
          <w:fldChar w:fldCharType="end"/>
        </w:r>
      </w:hyperlink>
    </w:p>
    <w:p w14:paraId="181B7348" w14:textId="7C3E55BE" w:rsidR="009460D9" w:rsidRDefault="00000000">
      <w:pPr>
        <w:pStyle w:val="TOC2"/>
        <w:rPr>
          <w:rFonts w:asciiTheme="minorHAnsi" w:eastAsiaTheme="minorEastAsia" w:hAnsiTheme="minorHAnsi" w:cstheme="minorBidi"/>
          <w:b w:val="0"/>
          <w:noProof/>
          <w:sz w:val="22"/>
          <w:szCs w:val="22"/>
        </w:rPr>
      </w:pPr>
      <w:hyperlink w:anchor="_Toc134629351" w:history="1">
        <w:r w:rsidR="009460D9" w:rsidRPr="00C630AB">
          <w:rPr>
            <w:rStyle w:val="Hyperlink"/>
            <w:rFonts w:eastAsia="Calibri"/>
            <w:noProof/>
          </w:rPr>
          <w:t>6.6</w:t>
        </w:r>
        <w:r w:rsidR="009460D9">
          <w:rPr>
            <w:rFonts w:asciiTheme="minorHAnsi" w:eastAsiaTheme="minorEastAsia" w:hAnsiTheme="minorHAnsi" w:cstheme="minorBidi"/>
            <w:b w:val="0"/>
            <w:noProof/>
            <w:sz w:val="22"/>
            <w:szCs w:val="22"/>
          </w:rPr>
          <w:tab/>
        </w:r>
        <w:r w:rsidR="009460D9" w:rsidRPr="00C630AB">
          <w:rPr>
            <w:rStyle w:val="Hyperlink"/>
            <w:noProof/>
          </w:rPr>
          <w:t>Rollback Verification Procedure</w:t>
        </w:r>
        <w:r w:rsidR="009460D9">
          <w:rPr>
            <w:noProof/>
            <w:webHidden/>
          </w:rPr>
          <w:tab/>
        </w:r>
        <w:r w:rsidR="009460D9">
          <w:rPr>
            <w:noProof/>
            <w:webHidden/>
          </w:rPr>
          <w:fldChar w:fldCharType="begin"/>
        </w:r>
        <w:r w:rsidR="009460D9">
          <w:rPr>
            <w:noProof/>
            <w:webHidden/>
          </w:rPr>
          <w:instrText xml:space="preserve"> PAGEREF _Toc134629351 \h </w:instrText>
        </w:r>
        <w:r w:rsidR="009460D9">
          <w:rPr>
            <w:noProof/>
            <w:webHidden/>
          </w:rPr>
        </w:r>
        <w:r w:rsidR="009460D9">
          <w:rPr>
            <w:noProof/>
            <w:webHidden/>
          </w:rPr>
          <w:fldChar w:fldCharType="separate"/>
        </w:r>
        <w:r w:rsidR="00CD1328">
          <w:rPr>
            <w:noProof/>
            <w:webHidden/>
          </w:rPr>
          <w:t>10</w:t>
        </w:r>
        <w:r w:rsidR="009460D9">
          <w:rPr>
            <w:noProof/>
            <w:webHidden/>
          </w:rPr>
          <w:fldChar w:fldCharType="end"/>
        </w:r>
      </w:hyperlink>
    </w:p>
    <w:p w14:paraId="75C7F17B" w14:textId="70224B26" w:rsidR="0059553F" w:rsidRDefault="00CD0855" w:rsidP="00A92D49">
      <w:pPr>
        <w:pStyle w:val="TOC2"/>
        <w:rPr>
          <w:noProof/>
        </w:rPr>
      </w:pPr>
      <w:r>
        <w:fldChar w:fldCharType="end"/>
      </w:r>
      <w:r w:rsidR="00B95986">
        <w:rPr>
          <w:noProof/>
        </w:rPr>
        <w:t xml:space="preserve"> </w:t>
      </w:r>
    </w:p>
    <w:p w14:paraId="6BD97CF6" w14:textId="2E88D5A3" w:rsidR="0059553F" w:rsidRPr="00C73522" w:rsidRDefault="0059553F" w:rsidP="00C73522">
      <w:pPr>
        <w:rPr>
          <w:rFonts w:ascii="Arial" w:hAnsi="Arial" w:cs="Arial"/>
          <w:b/>
        </w:rPr>
        <w:sectPr w:rsidR="0059553F" w:rsidRPr="00C73522" w:rsidSect="0028784E">
          <w:pgSz w:w="12240" w:h="15840" w:code="1"/>
          <w:pgMar w:top="1440" w:right="1440" w:bottom="1440" w:left="1440" w:header="720" w:footer="720" w:gutter="0"/>
          <w:pgNumType w:fmt="lowerRoman"/>
          <w:cols w:space="720"/>
          <w:docGrid w:linePitch="360"/>
        </w:sectPr>
      </w:pPr>
    </w:p>
    <w:p w14:paraId="0ED69249" w14:textId="77777777" w:rsidR="00F07689" w:rsidRPr="00F07689" w:rsidRDefault="00F07689" w:rsidP="00540AE9">
      <w:pPr>
        <w:pStyle w:val="Heading1"/>
      </w:pPr>
      <w:bookmarkStart w:id="1" w:name="_Toc421540852"/>
      <w:bookmarkStart w:id="2" w:name="_Toc134629307"/>
      <w:bookmarkEnd w:id="0"/>
      <w:r w:rsidRPr="00F07689">
        <w:lastRenderedPageBreak/>
        <w:t>Introduction</w:t>
      </w:r>
      <w:bookmarkEnd w:id="1"/>
      <w:bookmarkEnd w:id="2"/>
    </w:p>
    <w:p w14:paraId="58B6AF6B" w14:textId="44210B0B" w:rsidR="00F07689" w:rsidRDefault="00F07689" w:rsidP="00383EC9">
      <w:r w:rsidRPr="00F07689">
        <w:t xml:space="preserve">This document describes </w:t>
      </w:r>
      <w:r w:rsidR="001A0330">
        <w:t>how</w:t>
      </w:r>
      <w:r w:rsidRPr="00F07689">
        <w:t xml:space="preserve"> </w:t>
      </w:r>
      <w:r w:rsidR="003328A2">
        <w:t xml:space="preserve">to </w:t>
      </w:r>
      <w:r w:rsidRPr="00F07689">
        <w:t xml:space="preserve">install the </w:t>
      </w:r>
      <w:r w:rsidR="004B54B0">
        <w:t>P</w:t>
      </w:r>
      <w:r w:rsidR="009D5484">
        <w:t>X*1.0</w:t>
      </w:r>
      <w:r w:rsidR="00364276">
        <w:t>*234</w:t>
      </w:r>
      <w:r w:rsidR="004B54B0">
        <w:t xml:space="preserve"> build</w:t>
      </w:r>
      <w:r w:rsidR="00C7405E">
        <w:t xml:space="preserve"> </w:t>
      </w:r>
      <w:r w:rsidR="001A0330">
        <w:t>as well as how to back-out the product and rollback to a previous version.</w:t>
      </w:r>
      <w:r w:rsidRPr="00F07689">
        <w:t xml:space="preserve"> This document is a companion to the project </w:t>
      </w:r>
      <w:r w:rsidR="001A0330">
        <w:t xml:space="preserve">charter and </w:t>
      </w:r>
      <w:r w:rsidRPr="00F07689">
        <w:t>management plan for this effort.</w:t>
      </w:r>
    </w:p>
    <w:p w14:paraId="177FE18F" w14:textId="51F0C74B" w:rsidR="006965B4" w:rsidRPr="006965B4" w:rsidRDefault="006965B4" w:rsidP="006965B4">
      <w:r w:rsidRPr="006965B4">
        <w:t xml:space="preserve">There was a bug introduced in PX*1.0*211 where for health factors that had a measurement defined, when one of those health factors was given to a patient, the UCUM CODE was stored in the V HEALTH FACTORS entry even though a measurement was not being recorded. The bug was fixed by PX*1.0*217. </w:t>
      </w:r>
    </w:p>
    <w:p w14:paraId="43246AD0" w14:textId="77777777" w:rsidR="006965B4" w:rsidRPr="006965B4" w:rsidRDefault="006965B4" w:rsidP="006965B4">
      <w:r w:rsidRPr="006965B4">
        <w:t>The purpose of this emergency patch: PX*1*234, is to repair the corrupted measurements. When this patch is installed, it will automatically repair as many of those entries as it can. It will do this by examining the COMMENTS field and if a numeric value, that meets the criteria of the measurement definition in the health factor, can be extracted from the COMMENTS field, that numeric value will be stored in the MAGNITUDE field.</w:t>
      </w:r>
    </w:p>
    <w:p w14:paraId="6A23F1AB" w14:textId="77777777" w:rsidR="009D5484" w:rsidRDefault="009D5484" w:rsidP="009D5484">
      <w:r>
        <w:t>For the two LCS health factors: LCS PACKS/DAY and LCS YEARS SMOKED, this process will be carried out even if the UCUM CODE field is empty. If the MAGNITUDE can be set, then the UCUM CODE will also be set to the UCUM CODE in the corresponding health factor.</w:t>
      </w:r>
    </w:p>
    <w:p w14:paraId="73747ED9" w14:textId="07CD02F0" w:rsidR="00427CE3" w:rsidRPr="00427CE3" w:rsidRDefault="009D5484" w:rsidP="009D5484">
      <w:r>
        <w:t xml:space="preserve">A list of all the V HEALTH FACTORS entries where a MAGNITUDE could not be automatically extracted from the COMMENTS will be built and sent to the members of the PCE </w:t>
      </w:r>
      <w:r w:rsidR="00540AE9">
        <w:t>M</w:t>
      </w:r>
      <w:r>
        <w:t xml:space="preserve">anagement </w:t>
      </w:r>
      <w:r w:rsidR="00540AE9">
        <w:t>M</w:t>
      </w:r>
      <w:r>
        <w:t xml:space="preserve">ail group. </w:t>
      </w:r>
      <w:r w:rsidR="00D03D3E">
        <w:t>The COMMENTS can be manually reviewed</w:t>
      </w:r>
      <w:r>
        <w:t xml:space="preserve"> and determine if a valid MAGNITUDE can be extracted and set. Details of this process are given in the post-installation steps.</w:t>
      </w:r>
    </w:p>
    <w:p w14:paraId="57958FCF" w14:textId="7164994F" w:rsidR="00A418DE" w:rsidRPr="00F07689" w:rsidRDefault="00A418DE" w:rsidP="00A418DE">
      <w:pPr>
        <w:rPr>
          <w:szCs w:val="20"/>
        </w:rPr>
      </w:pPr>
      <w:bookmarkStart w:id="3" w:name="_Toc411336918"/>
      <w:bookmarkStart w:id="4" w:name="_Toc421540857"/>
      <w:r w:rsidRPr="00F07689">
        <w:rPr>
          <w:szCs w:val="20"/>
        </w:rPr>
        <w:t xml:space="preserve">The purpose of this </w:t>
      </w:r>
      <w:r>
        <w:rPr>
          <w:szCs w:val="20"/>
        </w:rPr>
        <w:t>guide</w:t>
      </w:r>
      <w:r w:rsidRPr="00F07689">
        <w:rPr>
          <w:szCs w:val="20"/>
        </w:rPr>
        <w:t xml:space="preserve"> is to provide a single, common document that describes how to </w:t>
      </w:r>
      <w:r>
        <w:rPr>
          <w:szCs w:val="20"/>
        </w:rPr>
        <w:t>install</w:t>
      </w:r>
      <w:r w:rsidRPr="00F07689">
        <w:rPr>
          <w:szCs w:val="20"/>
        </w:rPr>
        <w:t xml:space="preserve"> </w:t>
      </w:r>
      <w:r>
        <w:rPr>
          <w:szCs w:val="20"/>
        </w:rPr>
        <w:t>P</w:t>
      </w:r>
      <w:r w:rsidR="009D5484">
        <w:rPr>
          <w:szCs w:val="20"/>
        </w:rPr>
        <w:t>X*1.0</w:t>
      </w:r>
      <w:r w:rsidR="00364276">
        <w:rPr>
          <w:szCs w:val="20"/>
        </w:rPr>
        <w:t>*234</w:t>
      </w:r>
      <w:r>
        <w:rPr>
          <w:szCs w:val="20"/>
        </w:rPr>
        <w:t>, as well as how it is to be backed out and rolled back, if necessary</w:t>
      </w:r>
      <w:r w:rsidRPr="00F07689">
        <w:rPr>
          <w:szCs w:val="20"/>
        </w:rPr>
        <w:t xml:space="preserve">. The </w:t>
      </w:r>
      <w:r>
        <w:rPr>
          <w:szCs w:val="20"/>
        </w:rPr>
        <w:t>guide</w:t>
      </w:r>
      <w:r w:rsidRPr="00F07689">
        <w:rPr>
          <w:szCs w:val="20"/>
        </w:rPr>
        <w:t xml:space="preserve"> also identifies resources</w:t>
      </w:r>
      <w:r>
        <w:rPr>
          <w:szCs w:val="20"/>
        </w:rPr>
        <w:t xml:space="preserve"> and</w:t>
      </w:r>
      <w:r w:rsidRPr="00F07689">
        <w:rPr>
          <w:szCs w:val="20"/>
        </w:rPr>
        <w:t xml:space="preserve"> communications plan</w:t>
      </w:r>
      <w:r>
        <w:rPr>
          <w:szCs w:val="20"/>
        </w:rPr>
        <w:t>.</w:t>
      </w:r>
      <w:r w:rsidRPr="00F07689">
        <w:rPr>
          <w:szCs w:val="20"/>
        </w:rPr>
        <w:t xml:space="preserve"> Specific instructions for installation, back-out, and rollback are included in this document.</w:t>
      </w:r>
    </w:p>
    <w:p w14:paraId="0D46082C" w14:textId="5FBA3E65" w:rsidR="00DD16A1" w:rsidRDefault="00F07689" w:rsidP="00E82232">
      <w:pPr>
        <w:pStyle w:val="Heading2"/>
      </w:pPr>
      <w:bookmarkStart w:id="5" w:name="_Toc134629308"/>
      <w:r w:rsidRPr="00F07689">
        <w:t>Dependencies</w:t>
      </w:r>
      <w:bookmarkEnd w:id="3"/>
      <w:bookmarkEnd w:id="4"/>
      <w:bookmarkEnd w:id="5"/>
    </w:p>
    <w:p w14:paraId="52B42B24" w14:textId="3E6EBC4D" w:rsidR="00FF578A" w:rsidRDefault="00E03488" w:rsidP="0025323D">
      <w:r>
        <w:t>R</w:t>
      </w:r>
      <w:r w:rsidR="00FF578A">
        <w:t>equired builds:</w:t>
      </w:r>
    </w:p>
    <w:p w14:paraId="1CA302EF" w14:textId="43737EEA" w:rsidR="00B2624D" w:rsidRDefault="00B2624D" w:rsidP="00081AEE">
      <w:pPr>
        <w:pStyle w:val="ListParagraph"/>
        <w:numPr>
          <w:ilvl w:val="0"/>
          <w:numId w:val="24"/>
        </w:numPr>
        <w:spacing w:before="60" w:after="60"/>
      </w:pPr>
      <w:r>
        <w:t>PX*1.0*217</w:t>
      </w:r>
    </w:p>
    <w:p w14:paraId="42BF4C0D" w14:textId="7A9C6110" w:rsidR="0090632D" w:rsidRDefault="008E38A5" w:rsidP="00E82232">
      <w:pPr>
        <w:pStyle w:val="Heading2"/>
      </w:pPr>
      <w:bookmarkStart w:id="6" w:name="_Toc134629309"/>
      <w:r w:rsidRPr="008E38A5">
        <w:t>Constraints</w:t>
      </w:r>
      <w:bookmarkEnd w:id="6"/>
    </w:p>
    <w:p w14:paraId="3DFDC14C" w14:textId="37150C2C" w:rsidR="001716D3" w:rsidRDefault="00D8246D" w:rsidP="00236CBD">
      <w:pPr>
        <w:pStyle w:val="BodyText"/>
      </w:pPr>
      <w:r>
        <w:t>N/A</w:t>
      </w:r>
      <w:r w:rsidR="001716D3">
        <w:br w:type="page"/>
      </w:r>
    </w:p>
    <w:p w14:paraId="6335557C" w14:textId="12A5BB51" w:rsidR="00F07689" w:rsidRDefault="00F07689" w:rsidP="00540AE9">
      <w:pPr>
        <w:pStyle w:val="Heading1"/>
      </w:pPr>
      <w:bookmarkStart w:id="7" w:name="_Toc411336920"/>
      <w:bookmarkStart w:id="8" w:name="_Toc421540859"/>
      <w:bookmarkStart w:id="9" w:name="_Ref444173896"/>
      <w:bookmarkStart w:id="10" w:name="_Ref444173917"/>
      <w:bookmarkStart w:id="11" w:name="_Toc134629310"/>
      <w:r w:rsidRPr="00F07689">
        <w:lastRenderedPageBreak/>
        <w:t>Roles and Responsibilities</w:t>
      </w:r>
      <w:bookmarkEnd w:id="7"/>
      <w:bookmarkEnd w:id="8"/>
      <w:bookmarkEnd w:id="9"/>
      <w:bookmarkEnd w:id="10"/>
      <w:bookmarkEnd w:id="11"/>
    </w:p>
    <w:p w14:paraId="2499C40C" w14:textId="6E908050" w:rsidR="00755507" w:rsidRDefault="00A847B1" w:rsidP="008D290E">
      <w:r w:rsidRPr="00BA357C">
        <w:t xml:space="preserve">No single entity </w:t>
      </w:r>
      <w:r w:rsidR="00B76920" w:rsidRPr="00BA357C">
        <w:t>oversees</w:t>
      </w:r>
      <w:r w:rsidRPr="00BA357C">
        <w:t xml:space="preserve"> decision making for deployment, installation, back out and rollback of the </w:t>
      </w:r>
      <w:r w:rsidR="00C663C8">
        <w:t>PX*1.0*234</w:t>
      </w:r>
      <w:r w:rsidRPr="00BA357C">
        <w:t xml:space="preserve"> </w:t>
      </w:r>
      <w:r w:rsidR="00B2624D">
        <w:t>b</w:t>
      </w:r>
      <w:r w:rsidRPr="00BA357C">
        <w:t xml:space="preserve">uild. </w:t>
      </w:r>
      <w:r w:rsidR="008642B0" w:rsidRPr="008642B0">
        <w:t>Application Coordinators approve deployment from an OIT perspective.</w:t>
      </w:r>
      <w:r w:rsidR="008642B0">
        <w:t xml:space="preserve"> </w:t>
      </w:r>
      <w:r w:rsidR="008642B0" w:rsidRPr="002A1EF2">
        <w:rPr>
          <w:iCs/>
        </w:rPr>
        <w:t>If an issue with the software arises</w:t>
      </w:r>
      <w:r w:rsidR="008642B0">
        <w:rPr>
          <w:iCs/>
        </w:rPr>
        <w:t xml:space="preserve"> that would require a rollback</w:t>
      </w:r>
      <w:r w:rsidR="008642B0" w:rsidRPr="002A1EF2">
        <w:rPr>
          <w:iCs/>
        </w:rPr>
        <w:t xml:space="preserve">, the </w:t>
      </w:r>
      <w:r w:rsidR="008642B0">
        <w:rPr>
          <w:iCs/>
        </w:rPr>
        <w:t>site leadership</w:t>
      </w:r>
      <w:r w:rsidR="008642B0" w:rsidRPr="002A1EF2">
        <w:rPr>
          <w:iCs/>
        </w:rPr>
        <w:t xml:space="preserve"> will meet along with input from </w:t>
      </w:r>
      <w:r w:rsidR="008642B0">
        <w:rPr>
          <w:iCs/>
        </w:rPr>
        <w:t xml:space="preserve">development, </w:t>
      </w:r>
      <w:r w:rsidR="008642B0" w:rsidRPr="002A1EF2">
        <w:rPr>
          <w:iCs/>
        </w:rPr>
        <w:t>Patient Safety and Health Product Support to initiate a back</w:t>
      </w:r>
      <w:r w:rsidR="008642B0">
        <w:rPr>
          <w:iCs/>
        </w:rPr>
        <w:t xml:space="preserve"> </w:t>
      </w:r>
      <w:r w:rsidR="008642B0" w:rsidRPr="002A1EF2">
        <w:rPr>
          <w:iCs/>
        </w:rPr>
        <w:t xml:space="preserve">out and rollback decision of the software along </w:t>
      </w:r>
      <w:r w:rsidR="008642B0">
        <w:rPr>
          <w:iCs/>
        </w:rPr>
        <w:t xml:space="preserve">with </w:t>
      </w:r>
      <w:r w:rsidR="007633E0" w:rsidRPr="007633E0">
        <w:rPr>
          <w:iCs/>
        </w:rPr>
        <w:t>Health Infrastructure and Systems Management (HISM) and Local sites</w:t>
      </w:r>
      <w:r w:rsidR="007633E0">
        <w:rPr>
          <w:iCs/>
        </w:rPr>
        <w:t xml:space="preserve">. </w:t>
      </w:r>
      <w:r w:rsidR="00755507" w:rsidRPr="002A1EF2">
        <w:t>T</w:t>
      </w:r>
      <w:r w:rsidR="00755507">
        <w:t xml:space="preserve">he following table provides </w:t>
      </w:r>
      <w:r w:rsidR="009D5484">
        <w:t>PX*1.0</w:t>
      </w:r>
      <w:r w:rsidR="00364276">
        <w:t>*234</w:t>
      </w:r>
      <w:r w:rsidR="00755507" w:rsidRPr="002A1EF2">
        <w:t xml:space="preserve"> project information.</w:t>
      </w:r>
    </w:p>
    <w:p w14:paraId="5C345769" w14:textId="71684B39" w:rsidR="00755507" w:rsidRPr="009667DD" w:rsidRDefault="00755507" w:rsidP="009667DD">
      <w:pPr>
        <w:pStyle w:val="Caption"/>
      </w:pPr>
      <w:r w:rsidRPr="009667DD">
        <w:t xml:space="preserve">Table </w:t>
      </w:r>
      <w:fldSimple w:instr=" SEQ Table \* ARABIC ">
        <w:r w:rsidR="00CD1328">
          <w:rPr>
            <w:noProof/>
          </w:rPr>
          <w:t>1</w:t>
        </w:r>
      </w:fldSimple>
      <w:r w:rsidRPr="009667DD">
        <w:t>: Deployment, Installation, Back-</w:t>
      </w:r>
      <w:r w:rsidR="00304E14" w:rsidRPr="009667DD">
        <w:t>O</w:t>
      </w:r>
      <w:r w:rsidRPr="009667DD">
        <w:t>ut, and Roll</w:t>
      </w:r>
      <w:r w:rsidR="00304E14" w:rsidRPr="009667DD">
        <w:t>b</w:t>
      </w:r>
      <w:r w:rsidRPr="009667DD">
        <w:t>ack Roles and Responsibilities</w:t>
      </w:r>
    </w:p>
    <w:tbl>
      <w:tblPr>
        <w:tblStyle w:val="TableGridLight"/>
        <w:tblW w:w="5000" w:type="pct"/>
        <w:tblLayout w:type="fixed"/>
        <w:tblLook w:val="01E0" w:firstRow="1" w:lastRow="1" w:firstColumn="1" w:lastColumn="1" w:noHBand="0" w:noVBand="0"/>
      </w:tblPr>
      <w:tblGrid>
        <w:gridCol w:w="451"/>
        <w:gridCol w:w="2878"/>
        <w:gridCol w:w="1528"/>
        <w:gridCol w:w="2700"/>
        <w:gridCol w:w="1793"/>
      </w:tblGrid>
      <w:tr w:rsidR="00474E3F" w:rsidRPr="00025617" w14:paraId="209C66D9" w14:textId="77777777" w:rsidTr="008642B0">
        <w:tc>
          <w:tcPr>
            <w:tcW w:w="241" w:type="pct"/>
          </w:tcPr>
          <w:p w14:paraId="5F0A3627" w14:textId="77777777" w:rsidR="00755507" w:rsidRPr="00025617" w:rsidRDefault="00755507" w:rsidP="005316DC">
            <w:pPr>
              <w:spacing w:before="60" w:after="60"/>
              <w:rPr>
                <w:rFonts w:ascii="Arial" w:hAnsi="Arial" w:cs="Arial"/>
                <w:b/>
                <w:sz w:val="20"/>
                <w:szCs w:val="20"/>
              </w:rPr>
            </w:pPr>
            <w:r w:rsidRPr="00025617">
              <w:rPr>
                <w:rFonts w:ascii="Arial" w:hAnsi="Arial" w:cs="Arial"/>
                <w:b/>
                <w:sz w:val="20"/>
                <w:szCs w:val="20"/>
              </w:rPr>
              <w:t>ID</w:t>
            </w:r>
          </w:p>
        </w:tc>
        <w:tc>
          <w:tcPr>
            <w:tcW w:w="1539" w:type="pct"/>
          </w:tcPr>
          <w:p w14:paraId="25CC5C4C" w14:textId="77777777" w:rsidR="00755507" w:rsidRPr="00025617" w:rsidRDefault="00755507" w:rsidP="005316DC">
            <w:pPr>
              <w:spacing w:before="60" w:after="60"/>
              <w:rPr>
                <w:rFonts w:ascii="Arial" w:hAnsi="Arial" w:cs="Arial"/>
                <w:b/>
                <w:sz w:val="20"/>
                <w:szCs w:val="20"/>
              </w:rPr>
            </w:pPr>
            <w:r w:rsidRPr="00025617">
              <w:rPr>
                <w:rFonts w:ascii="Arial" w:hAnsi="Arial" w:cs="Arial"/>
                <w:b/>
                <w:sz w:val="20"/>
                <w:szCs w:val="20"/>
              </w:rPr>
              <w:t>Team</w:t>
            </w:r>
          </w:p>
        </w:tc>
        <w:tc>
          <w:tcPr>
            <w:tcW w:w="817" w:type="pct"/>
          </w:tcPr>
          <w:p w14:paraId="2BFD9931" w14:textId="77777777" w:rsidR="00755507" w:rsidRPr="00025617" w:rsidRDefault="00755507" w:rsidP="005316DC">
            <w:pPr>
              <w:spacing w:before="60" w:after="60"/>
              <w:rPr>
                <w:rFonts w:ascii="Arial Bold" w:hAnsi="Arial Bold" w:cs="Arial"/>
                <w:b/>
                <w:spacing w:val="-6"/>
                <w:sz w:val="20"/>
                <w:szCs w:val="20"/>
              </w:rPr>
            </w:pPr>
            <w:r w:rsidRPr="00025617">
              <w:rPr>
                <w:rFonts w:ascii="Arial Bold" w:hAnsi="Arial Bold" w:cs="Arial"/>
                <w:b/>
                <w:spacing w:val="-6"/>
                <w:sz w:val="20"/>
                <w:szCs w:val="20"/>
              </w:rPr>
              <w:t>Phase / Role</w:t>
            </w:r>
          </w:p>
        </w:tc>
        <w:tc>
          <w:tcPr>
            <w:tcW w:w="1444" w:type="pct"/>
          </w:tcPr>
          <w:p w14:paraId="3AEAAE83" w14:textId="77777777" w:rsidR="00755507" w:rsidRPr="00025617" w:rsidRDefault="00755507" w:rsidP="005316DC">
            <w:pPr>
              <w:spacing w:before="60" w:after="60"/>
              <w:rPr>
                <w:rFonts w:ascii="Arial" w:hAnsi="Arial" w:cs="Arial"/>
                <w:b/>
                <w:sz w:val="20"/>
                <w:szCs w:val="20"/>
              </w:rPr>
            </w:pPr>
            <w:r w:rsidRPr="00025617">
              <w:rPr>
                <w:rFonts w:ascii="Arial" w:hAnsi="Arial" w:cs="Arial"/>
                <w:b/>
                <w:sz w:val="20"/>
                <w:szCs w:val="20"/>
              </w:rPr>
              <w:t>Tasks</w:t>
            </w:r>
          </w:p>
        </w:tc>
        <w:tc>
          <w:tcPr>
            <w:tcW w:w="959" w:type="pct"/>
          </w:tcPr>
          <w:p w14:paraId="5835BCE4" w14:textId="77777777" w:rsidR="00755507" w:rsidRPr="00025617" w:rsidRDefault="00755507" w:rsidP="00D231AA">
            <w:pPr>
              <w:spacing w:before="60" w:after="60"/>
              <w:jc w:val="center"/>
              <w:rPr>
                <w:rFonts w:ascii="Arial" w:hAnsi="Arial" w:cs="Arial"/>
                <w:b/>
                <w:sz w:val="20"/>
                <w:szCs w:val="20"/>
              </w:rPr>
            </w:pPr>
            <w:r w:rsidRPr="00025617">
              <w:rPr>
                <w:rFonts w:ascii="Arial" w:hAnsi="Arial" w:cs="Arial"/>
                <w:b/>
                <w:sz w:val="20"/>
                <w:szCs w:val="20"/>
              </w:rPr>
              <w:t xml:space="preserve">Project Phase </w:t>
            </w:r>
            <w:r w:rsidRPr="00025617">
              <w:rPr>
                <w:rFonts w:ascii="Arial Bold" w:hAnsi="Arial Bold" w:cs="Arial"/>
                <w:b/>
                <w:spacing w:val="-6"/>
                <w:sz w:val="20"/>
                <w:szCs w:val="20"/>
              </w:rPr>
              <w:t>(See Schedule)</w:t>
            </w:r>
          </w:p>
        </w:tc>
      </w:tr>
      <w:tr w:rsidR="00474E3F" w:rsidRPr="00025617" w14:paraId="597706AA" w14:textId="77777777" w:rsidTr="008642B0">
        <w:tc>
          <w:tcPr>
            <w:tcW w:w="241" w:type="pct"/>
          </w:tcPr>
          <w:p w14:paraId="2B225B84" w14:textId="77777777" w:rsidR="00755507" w:rsidRPr="00025617" w:rsidRDefault="00755507" w:rsidP="003170C7">
            <w:pPr>
              <w:spacing w:before="60" w:after="60"/>
              <w:rPr>
                <w:rFonts w:ascii="Arial" w:hAnsi="Arial" w:cs="Arial"/>
                <w:sz w:val="20"/>
                <w:szCs w:val="20"/>
                <w:lang w:val="en-AU"/>
              </w:rPr>
            </w:pPr>
          </w:p>
        </w:tc>
        <w:tc>
          <w:tcPr>
            <w:tcW w:w="1539" w:type="pct"/>
          </w:tcPr>
          <w:p w14:paraId="601D91C5" w14:textId="3064B7ED" w:rsidR="00755507" w:rsidRPr="00025617" w:rsidRDefault="00755507" w:rsidP="003170C7">
            <w:pPr>
              <w:spacing w:before="60" w:after="60"/>
              <w:rPr>
                <w:rFonts w:ascii="Arial" w:hAnsi="Arial" w:cs="Arial"/>
                <w:spacing w:val="-6"/>
                <w:sz w:val="20"/>
                <w:szCs w:val="20"/>
                <w:lang w:val="en-AU"/>
              </w:rPr>
            </w:pPr>
            <w:r w:rsidRPr="00025617">
              <w:rPr>
                <w:rFonts w:ascii="Arial" w:hAnsi="Arial" w:cs="Arial"/>
                <w:spacing w:val="-6"/>
                <w:sz w:val="20"/>
                <w:szCs w:val="20"/>
                <w:lang w:val="en-AU"/>
              </w:rPr>
              <w:t xml:space="preserve">Site personnel in conjunction with IT support – which may be local or </w:t>
            </w:r>
            <w:r w:rsidR="007633E0" w:rsidRPr="00025617">
              <w:rPr>
                <w:rFonts w:ascii="Arial" w:hAnsi="Arial" w:cs="Arial"/>
                <w:spacing w:val="-6"/>
                <w:sz w:val="20"/>
                <w:szCs w:val="20"/>
                <w:lang w:val="en-AU"/>
              </w:rPr>
              <w:t>HISM</w:t>
            </w:r>
          </w:p>
        </w:tc>
        <w:tc>
          <w:tcPr>
            <w:tcW w:w="817" w:type="pct"/>
          </w:tcPr>
          <w:p w14:paraId="696E22F5" w14:textId="77777777"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Deployment</w:t>
            </w:r>
          </w:p>
        </w:tc>
        <w:tc>
          <w:tcPr>
            <w:tcW w:w="1444" w:type="pct"/>
          </w:tcPr>
          <w:p w14:paraId="413FFC87" w14:textId="72FFA9E2"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 xml:space="preserve">Plan and schedule </w:t>
            </w:r>
            <w:r w:rsidR="00C956B3" w:rsidRPr="00025617">
              <w:rPr>
                <w:rFonts w:ascii="Arial" w:hAnsi="Arial" w:cs="Arial"/>
                <w:sz w:val="20"/>
                <w:szCs w:val="20"/>
                <w:lang w:val="en-AU"/>
              </w:rPr>
              <w:t>installation</w:t>
            </w:r>
          </w:p>
        </w:tc>
        <w:tc>
          <w:tcPr>
            <w:tcW w:w="959" w:type="pct"/>
          </w:tcPr>
          <w:p w14:paraId="4EC7939E" w14:textId="552546E6"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After national release</w:t>
            </w:r>
          </w:p>
        </w:tc>
      </w:tr>
      <w:tr w:rsidR="00474E3F" w:rsidRPr="00025617" w14:paraId="28226E6E" w14:textId="77777777" w:rsidTr="008642B0">
        <w:tc>
          <w:tcPr>
            <w:tcW w:w="241" w:type="pct"/>
          </w:tcPr>
          <w:p w14:paraId="464781AC" w14:textId="77777777" w:rsidR="00755507" w:rsidRPr="00025617" w:rsidRDefault="00755507" w:rsidP="003170C7">
            <w:pPr>
              <w:spacing w:before="60" w:after="60"/>
              <w:rPr>
                <w:rFonts w:ascii="Arial" w:hAnsi="Arial" w:cs="Arial"/>
                <w:spacing w:val="-6"/>
                <w:sz w:val="20"/>
                <w:szCs w:val="20"/>
                <w:lang w:val="en-AU"/>
              </w:rPr>
            </w:pPr>
          </w:p>
        </w:tc>
        <w:tc>
          <w:tcPr>
            <w:tcW w:w="1539" w:type="pct"/>
          </w:tcPr>
          <w:p w14:paraId="40467C20" w14:textId="0C2127FA" w:rsidR="00755507" w:rsidRPr="00025617" w:rsidRDefault="00755507" w:rsidP="003170C7">
            <w:pPr>
              <w:spacing w:before="60" w:after="60"/>
              <w:rPr>
                <w:rFonts w:ascii="Arial" w:hAnsi="Arial" w:cs="Arial"/>
                <w:spacing w:val="-6"/>
                <w:sz w:val="20"/>
                <w:szCs w:val="20"/>
                <w:lang w:val="en-AU"/>
              </w:rPr>
            </w:pPr>
            <w:r w:rsidRPr="00025617">
              <w:rPr>
                <w:rFonts w:ascii="Arial" w:hAnsi="Arial" w:cs="Arial"/>
                <w:spacing w:val="-6"/>
                <w:sz w:val="20"/>
                <w:szCs w:val="20"/>
                <w:lang w:val="en-AU"/>
              </w:rPr>
              <w:t xml:space="preserve">Site personnel in conjunction with IT support – which may be local or </w:t>
            </w:r>
            <w:r w:rsidR="007633E0" w:rsidRPr="00025617">
              <w:rPr>
                <w:rFonts w:ascii="Arial" w:hAnsi="Arial" w:cs="Arial"/>
                <w:spacing w:val="-6"/>
                <w:sz w:val="20"/>
                <w:szCs w:val="20"/>
                <w:lang w:val="en-AU"/>
              </w:rPr>
              <w:t>HISM</w:t>
            </w:r>
          </w:p>
        </w:tc>
        <w:tc>
          <w:tcPr>
            <w:tcW w:w="817" w:type="pct"/>
          </w:tcPr>
          <w:p w14:paraId="6B14ACE4" w14:textId="77777777"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Deployment</w:t>
            </w:r>
          </w:p>
        </w:tc>
        <w:tc>
          <w:tcPr>
            <w:tcW w:w="1444" w:type="pct"/>
          </w:tcPr>
          <w:p w14:paraId="13399BCB" w14:textId="1D2FB5BE" w:rsidR="00755507" w:rsidRPr="00025617" w:rsidRDefault="00755507" w:rsidP="003170C7">
            <w:pPr>
              <w:spacing w:before="60" w:after="60"/>
              <w:rPr>
                <w:rFonts w:ascii="Arial" w:hAnsi="Arial" w:cs="Arial"/>
                <w:sz w:val="20"/>
                <w:szCs w:val="20"/>
                <w:lang w:val="en-AU"/>
              </w:rPr>
            </w:pPr>
            <w:r w:rsidRPr="00025617">
              <w:rPr>
                <w:rFonts w:ascii="Arial" w:hAnsi="Arial" w:cs="Arial"/>
                <w:spacing w:val="-6"/>
                <w:sz w:val="20"/>
                <w:szCs w:val="20"/>
                <w:lang w:val="en-AU"/>
              </w:rPr>
              <w:t xml:space="preserve">Determine and document the roles and responsibilities of those </w:t>
            </w:r>
            <w:r w:rsidR="00C956B3" w:rsidRPr="00025617">
              <w:rPr>
                <w:rFonts w:ascii="Arial" w:hAnsi="Arial" w:cs="Arial"/>
                <w:spacing w:val="-6"/>
                <w:sz w:val="20"/>
                <w:szCs w:val="20"/>
                <w:lang w:val="en-AU"/>
              </w:rPr>
              <w:t>involved in the installation</w:t>
            </w:r>
          </w:p>
        </w:tc>
        <w:tc>
          <w:tcPr>
            <w:tcW w:w="959" w:type="pct"/>
          </w:tcPr>
          <w:p w14:paraId="241A830E" w14:textId="4A5BEFBF"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After national release</w:t>
            </w:r>
          </w:p>
        </w:tc>
      </w:tr>
      <w:tr w:rsidR="00474E3F" w:rsidRPr="00025617" w14:paraId="38A497B5" w14:textId="77777777" w:rsidTr="008642B0">
        <w:tc>
          <w:tcPr>
            <w:tcW w:w="241" w:type="pct"/>
          </w:tcPr>
          <w:p w14:paraId="4BF32A3B" w14:textId="77777777" w:rsidR="00755507" w:rsidRPr="00025617" w:rsidRDefault="00755507" w:rsidP="003170C7">
            <w:pPr>
              <w:spacing w:before="60" w:after="60"/>
              <w:rPr>
                <w:rFonts w:ascii="Arial" w:hAnsi="Arial" w:cs="Arial"/>
                <w:sz w:val="20"/>
                <w:szCs w:val="20"/>
                <w:lang w:val="en-AU"/>
              </w:rPr>
            </w:pPr>
          </w:p>
        </w:tc>
        <w:tc>
          <w:tcPr>
            <w:tcW w:w="1539" w:type="pct"/>
          </w:tcPr>
          <w:p w14:paraId="4AA80315" w14:textId="4409554B"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Site personnel</w:t>
            </w:r>
          </w:p>
        </w:tc>
        <w:tc>
          <w:tcPr>
            <w:tcW w:w="817" w:type="pct"/>
          </w:tcPr>
          <w:p w14:paraId="2A8B1AD1" w14:textId="77777777"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Deployment</w:t>
            </w:r>
          </w:p>
        </w:tc>
        <w:tc>
          <w:tcPr>
            <w:tcW w:w="1444" w:type="pct"/>
          </w:tcPr>
          <w:p w14:paraId="359083C4" w14:textId="77777777"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 xml:space="preserve">Test for operational readiness </w:t>
            </w:r>
          </w:p>
        </w:tc>
        <w:tc>
          <w:tcPr>
            <w:tcW w:w="959" w:type="pct"/>
          </w:tcPr>
          <w:p w14:paraId="041BC6C1" w14:textId="3519EF18"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After national release</w:t>
            </w:r>
          </w:p>
        </w:tc>
      </w:tr>
      <w:tr w:rsidR="00474E3F" w:rsidRPr="00025617" w14:paraId="3253E0D8" w14:textId="77777777" w:rsidTr="008642B0">
        <w:tc>
          <w:tcPr>
            <w:tcW w:w="241" w:type="pct"/>
          </w:tcPr>
          <w:p w14:paraId="1D5CBA12" w14:textId="77777777" w:rsidR="00755507" w:rsidRPr="00025617" w:rsidRDefault="00755507" w:rsidP="003170C7">
            <w:pPr>
              <w:spacing w:before="60" w:after="60"/>
              <w:rPr>
                <w:rFonts w:ascii="Arial" w:hAnsi="Arial" w:cs="Arial"/>
                <w:sz w:val="20"/>
                <w:szCs w:val="20"/>
                <w:lang w:val="en-AU"/>
              </w:rPr>
            </w:pPr>
          </w:p>
        </w:tc>
        <w:tc>
          <w:tcPr>
            <w:tcW w:w="1539" w:type="pct"/>
          </w:tcPr>
          <w:p w14:paraId="095B0AAD" w14:textId="06C7BD24" w:rsidR="00755507" w:rsidRPr="00025617" w:rsidRDefault="00755507" w:rsidP="003170C7">
            <w:pPr>
              <w:spacing w:before="60" w:after="60"/>
              <w:rPr>
                <w:rFonts w:ascii="Arial" w:hAnsi="Arial" w:cs="Arial"/>
                <w:sz w:val="20"/>
                <w:szCs w:val="20"/>
                <w:lang w:val="en-AU"/>
              </w:rPr>
            </w:pPr>
            <w:r w:rsidRPr="00025617">
              <w:rPr>
                <w:rFonts w:ascii="Arial" w:hAnsi="Arial" w:cs="Arial"/>
                <w:spacing w:val="-6"/>
                <w:sz w:val="20"/>
                <w:szCs w:val="20"/>
                <w:lang w:val="en-AU"/>
              </w:rPr>
              <w:t xml:space="preserve">Site personnel in conjunction with IT support – which may be local or </w:t>
            </w:r>
            <w:r w:rsidR="007633E0" w:rsidRPr="00025617">
              <w:rPr>
                <w:rFonts w:ascii="Arial" w:hAnsi="Arial" w:cs="Arial"/>
                <w:spacing w:val="-6"/>
                <w:sz w:val="20"/>
                <w:szCs w:val="20"/>
                <w:lang w:val="en-AU"/>
              </w:rPr>
              <w:t>HISM</w:t>
            </w:r>
            <w:r w:rsidRPr="00025617">
              <w:rPr>
                <w:rFonts w:ascii="Arial" w:hAnsi="Arial" w:cs="Arial"/>
                <w:spacing w:val="-6"/>
                <w:sz w:val="20"/>
                <w:szCs w:val="20"/>
                <w:lang w:val="en-AU"/>
              </w:rPr>
              <w:t>. The IT support will need to include person(s) to install the KIDS build</w:t>
            </w:r>
            <w:r w:rsidR="00C956B3" w:rsidRPr="00025617">
              <w:rPr>
                <w:rFonts w:ascii="Arial" w:hAnsi="Arial" w:cs="Arial"/>
                <w:spacing w:val="-6"/>
                <w:sz w:val="20"/>
                <w:szCs w:val="20"/>
                <w:lang w:val="en-AU"/>
              </w:rPr>
              <w:t>s for all packages involved. Even though installed in a single install session, the other IT support personnel need to be aware</w:t>
            </w:r>
          </w:p>
        </w:tc>
        <w:tc>
          <w:tcPr>
            <w:tcW w:w="817" w:type="pct"/>
          </w:tcPr>
          <w:p w14:paraId="04B542ED" w14:textId="2DA7C182" w:rsidR="00755507" w:rsidRPr="00025617" w:rsidRDefault="00085599" w:rsidP="003170C7">
            <w:pPr>
              <w:spacing w:before="60" w:after="60"/>
              <w:rPr>
                <w:rFonts w:ascii="Arial" w:hAnsi="Arial" w:cs="Arial"/>
                <w:sz w:val="20"/>
                <w:szCs w:val="20"/>
                <w:lang w:val="en-AU"/>
              </w:rPr>
            </w:pPr>
            <w:r w:rsidRPr="00025617">
              <w:rPr>
                <w:rFonts w:ascii="Arial" w:hAnsi="Arial" w:cs="Arial"/>
                <w:sz w:val="20"/>
                <w:szCs w:val="20"/>
                <w:lang w:val="en-AU"/>
              </w:rPr>
              <w:t>Installation</w:t>
            </w:r>
          </w:p>
        </w:tc>
        <w:tc>
          <w:tcPr>
            <w:tcW w:w="1444" w:type="pct"/>
          </w:tcPr>
          <w:p w14:paraId="38D53ACA" w14:textId="6A62FF69" w:rsidR="00755507" w:rsidRPr="00025617" w:rsidRDefault="00085599" w:rsidP="003170C7">
            <w:pPr>
              <w:spacing w:before="60" w:after="60"/>
              <w:rPr>
                <w:rFonts w:ascii="Arial" w:hAnsi="Arial" w:cs="Arial"/>
                <w:sz w:val="20"/>
                <w:szCs w:val="20"/>
                <w:lang w:val="en-AU"/>
              </w:rPr>
            </w:pPr>
            <w:r w:rsidRPr="00025617">
              <w:rPr>
                <w:rFonts w:ascii="Arial" w:hAnsi="Arial" w:cs="Arial"/>
                <w:sz w:val="20"/>
                <w:szCs w:val="20"/>
                <w:lang w:val="en-AU"/>
              </w:rPr>
              <w:t>Plan and schedule installation</w:t>
            </w:r>
          </w:p>
        </w:tc>
        <w:tc>
          <w:tcPr>
            <w:tcW w:w="959" w:type="pct"/>
          </w:tcPr>
          <w:p w14:paraId="673D362A" w14:textId="08C8F145"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After national release</w:t>
            </w:r>
          </w:p>
        </w:tc>
      </w:tr>
      <w:tr w:rsidR="00474E3F" w:rsidRPr="00025617" w14:paraId="4B58C471" w14:textId="77777777" w:rsidTr="008642B0">
        <w:tc>
          <w:tcPr>
            <w:tcW w:w="241" w:type="pct"/>
          </w:tcPr>
          <w:p w14:paraId="6569567B" w14:textId="77777777" w:rsidR="00755507" w:rsidRPr="00025617" w:rsidRDefault="00755507" w:rsidP="003170C7">
            <w:pPr>
              <w:spacing w:before="60" w:after="60"/>
              <w:rPr>
                <w:rFonts w:ascii="Arial" w:hAnsi="Arial" w:cs="Arial"/>
                <w:sz w:val="20"/>
                <w:szCs w:val="20"/>
                <w:lang w:val="en-AU"/>
              </w:rPr>
            </w:pPr>
          </w:p>
        </w:tc>
        <w:tc>
          <w:tcPr>
            <w:tcW w:w="1539" w:type="pct"/>
          </w:tcPr>
          <w:p w14:paraId="1527A027" w14:textId="0163AD94" w:rsidR="00755507" w:rsidRPr="00025617" w:rsidDel="00004DBA" w:rsidRDefault="00085599" w:rsidP="003170C7">
            <w:pPr>
              <w:spacing w:before="60" w:after="60"/>
              <w:rPr>
                <w:rFonts w:ascii="Arial" w:hAnsi="Arial" w:cs="Arial"/>
                <w:sz w:val="20"/>
                <w:szCs w:val="20"/>
                <w:lang w:val="en-AU"/>
              </w:rPr>
            </w:pPr>
            <w:r w:rsidRPr="00025617">
              <w:rPr>
                <w:rFonts w:ascii="Arial" w:hAnsi="Arial" w:cs="Arial"/>
                <w:sz w:val="20"/>
                <w:szCs w:val="20"/>
                <w:lang w:val="en-AU"/>
              </w:rPr>
              <w:t>Site personnel</w:t>
            </w:r>
          </w:p>
        </w:tc>
        <w:tc>
          <w:tcPr>
            <w:tcW w:w="817" w:type="pct"/>
          </w:tcPr>
          <w:p w14:paraId="2C37A820" w14:textId="77777777"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Installations</w:t>
            </w:r>
          </w:p>
        </w:tc>
        <w:tc>
          <w:tcPr>
            <w:tcW w:w="1444" w:type="pct"/>
          </w:tcPr>
          <w:p w14:paraId="6E3990B0" w14:textId="77777777"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 xml:space="preserve">Coordinate training </w:t>
            </w:r>
          </w:p>
        </w:tc>
        <w:tc>
          <w:tcPr>
            <w:tcW w:w="959" w:type="pct"/>
          </w:tcPr>
          <w:p w14:paraId="3170B191" w14:textId="77777777" w:rsidR="00755507" w:rsidRPr="00025617" w:rsidRDefault="00755507" w:rsidP="003170C7">
            <w:pPr>
              <w:spacing w:before="60" w:after="60"/>
              <w:rPr>
                <w:rFonts w:ascii="Arial" w:hAnsi="Arial" w:cs="Arial"/>
                <w:sz w:val="20"/>
                <w:szCs w:val="20"/>
                <w:lang w:val="en-AU"/>
              </w:rPr>
            </w:pPr>
          </w:p>
        </w:tc>
      </w:tr>
      <w:tr w:rsidR="00474E3F" w:rsidRPr="00025617" w14:paraId="0CDD1236" w14:textId="77777777" w:rsidTr="008642B0">
        <w:tc>
          <w:tcPr>
            <w:tcW w:w="241" w:type="pct"/>
          </w:tcPr>
          <w:p w14:paraId="277508CE" w14:textId="77777777" w:rsidR="00755507" w:rsidRPr="00025617" w:rsidRDefault="00755507" w:rsidP="003170C7">
            <w:pPr>
              <w:spacing w:before="60" w:after="60"/>
              <w:rPr>
                <w:rFonts w:ascii="Arial" w:hAnsi="Arial" w:cs="Arial"/>
                <w:sz w:val="20"/>
                <w:szCs w:val="20"/>
                <w:lang w:val="en-AU"/>
              </w:rPr>
            </w:pPr>
          </w:p>
        </w:tc>
        <w:tc>
          <w:tcPr>
            <w:tcW w:w="1539" w:type="pct"/>
          </w:tcPr>
          <w:p w14:paraId="4FDF93F0" w14:textId="5D9B6C99" w:rsidR="00755507" w:rsidRPr="00025617" w:rsidDel="00F61A80" w:rsidRDefault="007D714A" w:rsidP="003170C7">
            <w:pPr>
              <w:spacing w:before="60" w:after="60"/>
              <w:rPr>
                <w:rFonts w:ascii="Arial" w:hAnsi="Arial" w:cs="Arial"/>
                <w:sz w:val="20"/>
                <w:szCs w:val="20"/>
                <w:lang w:val="en-AU"/>
              </w:rPr>
            </w:pPr>
            <w:r w:rsidRPr="00025617">
              <w:rPr>
                <w:rFonts w:ascii="Arial" w:hAnsi="Arial" w:cs="Arial"/>
                <w:sz w:val="20"/>
                <w:szCs w:val="20"/>
                <w:lang w:val="en-AU"/>
              </w:rPr>
              <w:t>Facility Area Manager</w:t>
            </w:r>
            <w:r w:rsidR="00755507" w:rsidRPr="00025617">
              <w:rPr>
                <w:rFonts w:ascii="Arial" w:hAnsi="Arial" w:cs="Arial"/>
                <w:sz w:val="20"/>
                <w:szCs w:val="20"/>
                <w:lang w:val="en-AU"/>
              </w:rPr>
              <w:t xml:space="preserve"> and IT support – which may be local or regional</w:t>
            </w:r>
          </w:p>
        </w:tc>
        <w:tc>
          <w:tcPr>
            <w:tcW w:w="817" w:type="pct"/>
          </w:tcPr>
          <w:p w14:paraId="4F3B3481" w14:textId="77777777"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Back-out</w:t>
            </w:r>
          </w:p>
        </w:tc>
        <w:tc>
          <w:tcPr>
            <w:tcW w:w="1444" w:type="pct"/>
          </w:tcPr>
          <w:p w14:paraId="2D5A1C4B" w14:textId="77777777"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 xml:space="preserve">Confirm availability of back-out instructions and back-out strategy (what are the criteria that trigger a back-out) </w:t>
            </w:r>
          </w:p>
        </w:tc>
        <w:tc>
          <w:tcPr>
            <w:tcW w:w="959" w:type="pct"/>
          </w:tcPr>
          <w:p w14:paraId="74FC4481" w14:textId="2EA21003"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After national release</w:t>
            </w:r>
          </w:p>
        </w:tc>
      </w:tr>
      <w:tr w:rsidR="00474E3F" w:rsidRPr="00025617" w14:paraId="1FEE3372" w14:textId="77777777" w:rsidTr="008642B0">
        <w:tc>
          <w:tcPr>
            <w:tcW w:w="241" w:type="pct"/>
          </w:tcPr>
          <w:p w14:paraId="18105326" w14:textId="77777777" w:rsidR="00755507" w:rsidRPr="00025617" w:rsidRDefault="00755507" w:rsidP="003170C7">
            <w:pPr>
              <w:spacing w:before="60" w:after="60"/>
              <w:rPr>
                <w:rFonts w:ascii="Arial" w:hAnsi="Arial" w:cs="Arial"/>
                <w:sz w:val="20"/>
                <w:szCs w:val="20"/>
                <w:lang w:val="en-AU"/>
              </w:rPr>
            </w:pPr>
          </w:p>
        </w:tc>
        <w:tc>
          <w:tcPr>
            <w:tcW w:w="1539" w:type="pct"/>
          </w:tcPr>
          <w:p w14:paraId="45528EC1" w14:textId="77777777" w:rsidR="00755507" w:rsidRPr="00025617" w:rsidRDefault="00755507" w:rsidP="003170C7">
            <w:pPr>
              <w:spacing w:before="60" w:after="60"/>
              <w:rPr>
                <w:rFonts w:ascii="Arial" w:hAnsi="Arial" w:cs="Arial"/>
                <w:spacing w:val="-6"/>
                <w:sz w:val="20"/>
                <w:szCs w:val="20"/>
                <w:lang w:val="en-AU"/>
              </w:rPr>
            </w:pPr>
            <w:r w:rsidRPr="00025617">
              <w:rPr>
                <w:rFonts w:ascii="Arial" w:hAnsi="Arial" w:cs="Arial"/>
                <w:spacing w:val="-6"/>
                <w:sz w:val="20"/>
                <w:szCs w:val="20"/>
                <w:lang w:val="en-AU"/>
              </w:rPr>
              <w:t>Hardware and System support – no changes.</w:t>
            </w:r>
          </w:p>
          <w:p w14:paraId="0B3B5390" w14:textId="565E8CA5" w:rsidR="00755507" w:rsidRPr="00025617" w:rsidDel="00F61A80" w:rsidRDefault="00755507" w:rsidP="003170C7">
            <w:pPr>
              <w:spacing w:before="60" w:after="60"/>
              <w:rPr>
                <w:rFonts w:ascii="Arial" w:hAnsi="Arial" w:cs="Arial"/>
                <w:spacing w:val="-6"/>
                <w:sz w:val="20"/>
                <w:szCs w:val="20"/>
                <w:lang w:val="en-AU"/>
              </w:rPr>
            </w:pPr>
            <w:r w:rsidRPr="00025617">
              <w:rPr>
                <w:rFonts w:ascii="Arial" w:hAnsi="Arial" w:cs="Arial"/>
                <w:spacing w:val="-6"/>
                <w:sz w:val="20"/>
                <w:szCs w:val="20"/>
                <w:lang w:val="en-AU"/>
              </w:rPr>
              <w:t>So</w:t>
            </w:r>
            <w:r w:rsidR="007D714A" w:rsidRPr="00025617">
              <w:rPr>
                <w:rFonts w:ascii="Arial" w:hAnsi="Arial" w:cs="Arial"/>
                <w:spacing w:val="-6"/>
                <w:sz w:val="20"/>
                <w:szCs w:val="20"/>
                <w:lang w:val="en-AU"/>
              </w:rPr>
              <w:t xml:space="preserve">ftware support will be the </w:t>
            </w:r>
            <w:r w:rsidRPr="00025617">
              <w:rPr>
                <w:rFonts w:ascii="Arial" w:hAnsi="Arial" w:cs="Arial"/>
                <w:spacing w:val="-6"/>
                <w:sz w:val="20"/>
                <w:szCs w:val="20"/>
                <w:lang w:val="en-AU"/>
              </w:rPr>
              <w:t>Development Team during the compliance period. At the end of the compliance period, s</w:t>
            </w:r>
            <w:r w:rsidR="007D714A" w:rsidRPr="00025617">
              <w:rPr>
                <w:rFonts w:ascii="Arial" w:hAnsi="Arial" w:cs="Arial"/>
                <w:spacing w:val="-6"/>
                <w:sz w:val="20"/>
                <w:szCs w:val="20"/>
                <w:lang w:val="en-AU"/>
              </w:rPr>
              <w:t>upport will be transitioned to sustainment</w:t>
            </w:r>
          </w:p>
        </w:tc>
        <w:tc>
          <w:tcPr>
            <w:tcW w:w="817" w:type="pct"/>
          </w:tcPr>
          <w:p w14:paraId="7E017FCB" w14:textId="77777777"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Post Deployment</w:t>
            </w:r>
          </w:p>
        </w:tc>
        <w:tc>
          <w:tcPr>
            <w:tcW w:w="1444" w:type="pct"/>
          </w:tcPr>
          <w:p w14:paraId="1A908FB3" w14:textId="77777777"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Hardware, Software and System Support</w:t>
            </w:r>
          </w:p>
        </w:tc>
        <w:tc>
          <w:tcPr>
            <w:tcW w:w="959" w:type="pct"/>
          </w:tcPr>
          <w:p w14:paraId="36E590BB" w14:textId="1A4D022F" w:rsidR="00755507" w:rsidRPr="00025617" w:rsidRDefault="00755507" w:rsidP="003170C7">
            <w:pPr>
              <w:spacing w:before="60" w:after="60"/>
              <w:rPr>
                <w:rFonts w:ascii="Arial" w:hAnsi="Arial" w:cs="Arial"/>
                <w:sz w:val="20"/>
                <w:szCs w:val="20"/>
                <w:lang w:val="en-AU"/>
              </w:rPr>
            </w:pPr>
            <w:r w:rsidRPr="00025617">
              <w:rPr>
                <w:rFonts w:ascii="Arial" w:hAnsi="Arial" w:cs="Arial"/>
                <w:sz w:val="20"/>
                <w:szCs w:val="20"/>
                <w:lang w:val="en-AU"/>
              </w:rPr>
              <w:t>After national release</w:t>
            </w:r>
          </w:p>
        </w:tc>
      </w:tr>
    </w:tbl>
    <w:p w14:paraId="59F504DE" w14:textId="3FCEB4CC" w:rsidR="00373706" w:rsidRDefault="00373706" w:rsidP="00755507">
      <w:pPr>
        <w:pStyle w:val="BodyText"/>
      </w:pPr>
      <w:r>
        <w:br w:type="page"/>
      </w:r>
    </w:p>
    <w:p w14:paraId="5A355C1D" w14:textId="691F7C09" w:rsidR="00F07689" w:rsidRPr="00F07689" w:rsidRDefault="005F10A9" w:rsidP="00540AE9">
      <w:pPr>
        <w:pStyle w:val="Heading1"/>
      </w:pPr>
      <w:bookmarkStart w:id="12" w:name="ColumnTitle_03"/>
      <w:bookmarkStart w:id="13" w:name="_Toc530059035"/>
      <w:bookmarkStart w:id="14" w:name="_Toc530059041"/>
      <w:bookmarkStart w:id="15" w:name="_Toc530059047"/>
      <w:bookmarkStart w:id="16" w:name="_Toc530059053"/>
      <w:bookmarkStart w:id="17" w:name="_Toc530059059"/>
      <w:bookmarkStart w:id="18" w:name="_Toc530059065"/>
      <w:bookmarkStart w:id="19" w:name="_Toc530059071"/>
      <w:bookmarkStart w:id="20" w:name="_Toc134629311"/>
      <w:bookmarkStart w:id="21" w:name="_Toc421540860"/>
      <w:bookmarkEnd w:id="12"/>
      <w:bookmarkEnd w:id="13"/>
      <w:bookmarkEnd w:id="14"/>
      <w:bookmarkEnd w:id="15"/>
      <w:bookmarkEnd w:id="16"/>
      <w:bookmarkEnd w:id="17"/>
      <w:bookmarkEnd w:id="18"/>
      <w:bookmarkEnd w:id="19"/>
      <w:r>
        <w:lastRenderedPageBreak/>
        <w:t>Deployment</w:t>
      </w:r>
      <w:bookmarkEnd w:id="20"/>
      <w:r>
        <w:t xml:space="preserve"> </w:t>
      </w:r>
      <w:bookmarkEnd w:id="21"/>
    </w:p>
    <w:p w14:paraId="4C1B98E7" w14:textId="6386224A" w:rsidR="00F07689" w:rsidRPr="00F07689" w:rsidRDefault="00ED0187" w:rsidP="00D474C9">
      <w:pPr>
        <w:rPr>
          <w:i/>
          <w:color w:val="0000FF"/>
        </w:rPr>
      </w:pPr>
      <w:r>
        <w:t xml:space="preserve">This is a </w:t>
      </w:r>
      <w:r w:rsidR="00B2624D">
        <w:t>p</w:t>
      </w:r>
      <w:r w:rsidR="00544093">
        <w:t xml:space="preserve">atch </w:t>
      </w:r>
      <w:r w:rsidR="00B2624D">
        <w:t>r</w:t>
      </w:r>
      <w:r w:rsidR="00544093">
        <w:t>elease for p</w:t>
      </w:r>
      <w:r w:rsidR="002A43BC">
        <w:t>atch</w:t>
      </w:r>
      <w:r w:rsidR="00544093">
        <w:t>es</w:t>
      </w:r>
      <w:r w:rsidR="002A43BC">
        <w:t xml:space="preserve"> PX*1</w:t>
      </w:r>
      <w:r w:rsidR="00364276">
        <w:t>*234</w:t>
      </w:r>
      <w:r w:rsidR="00B2624D">
        <w:t xml:space="preserve"> </w:t>
      </w:r>
      <w:r w:rsidR="002A43BC">
        <w:t>to local sites.</w:t>
      </w:r>
    </w:p>
    <w:p w14:paraId="59C5C3FD" w14:textId="1AE9BE6D" w:rsidR="00F07689" w:rsidRPr="00F07689" w:rsidRDefault="00F07689" w:rsidP="00E82232">
      <w:pPr>
        <w:pStyle w:val="Heading2"/>
      </w:pPr>
      <w:bookmarkStart w:id="22" w:name="_Toc421540861"/>
      <w:bookmarkStart w:id="23" w:name="_Toc134629312"/>
      <w:r w:rsidRPr="00F07689">
        <w:t>Timeline</w:t>
      </w:r>
      <w:bookmarkEnd w:id="22"/>
      <w:bookmarkEnd w:id="23"/>
      <w:r w:rsidRPr="00F07689">
        <w:t xml:space="preserve"> </w:t>
      </w:r>
    </w:p>
    <w:p w14:paraId="12FC943C" w14:textId="3F8FCD56" w:rsidR="00F07689" w:rsidRDefault="00C663C8" w:rsidP="00D474C9">
      <w:r>
        <w:t>This is an emergency patch so site installation should take place within seven days of release.</w:t>
      </w:r>
    </w:p>
    <w:p w14:paraId="580CACCB" w14:textId="20A9B22D" w:rsidR="00F07689" w:rsidRDefault="00F07689" w:rsidP="00E82232">
      <w:pPr>
        <w:pStyle w:val="Heading2"/>
      </w:pPr>
      <w:bookmarkStart w:id="24" w:name="_Toc421540862"/>
      <w:bookmarkStart w:id="25" w:name="_Toc134629313"/>
      <w:r w:rsidRPr="00F07689">
        <w:t>Site Readiness Assessment</w:t>
      </w:r>
      <w:bookmarkEnd w:id="24"/>
      <w:bookmarkEnd w:id="25"/>
    </w:p>
    <w:p w14:paraId="794DC015" w14:textId="0F37EF95" w:rsidR="007C735E" w:rsidRPr="007C735E" w:rsidRDefault="007C735E" w:rsidP="00C2227B">
      <w:r>
        <w:t xml:space="preserve">This section discusses the locations that will install the </w:t>
      </w:r>
      <w:r w:rsidR="00544093">
        <w:t>P</w:t>
      </w:r>
      <w:r w:rsidR="005D4D46">
        <w:t>X*1.0</w:t>
      </w:r>
      <w:r w:rsidR="00364276">
        <w:t>*234</w:t>
      </w:r>
      <w:r w:rsidR="002C435A">
        <w:t xml:space="preserve"> build</w:t>
      </w:r>
      <w:r w:rsidR="00544093">
        <w:t>.</w:t>
      </w:r>
      <w:r>
        <w:t xml:space="preserve">  </w:t>
      </w:r>
    </w:p>
    <w:p w14:paraId="36CEEBC0" w14:textId="77777777" w:rsidR="00F07689" w:rsidRPr="00F07689" w:rsidRDefault="00F07689" w:rsidP="00E82232">
      <w:pPr>
        <w:pStyle w:val="Heading3"/>
      </w:pPr>
      <w:bookmarkStart w:id="26" w:name="_Toc421540863"/>
      <w:bookmarkStart w:id="27" w:name="_Toc134629314"/>
      <w:r w:rsidRPr="00F07689">
        <w:t>Deployment Topology (Targeted Architecture)</w:t>
      </w:r>
      <w:bookmarkEnd w:id="26"/>
      <w:bookmarkEnd w:id="27"/>
    </w:p>
    <w:p w14:paraId="3B3703FC" w14:textId="4FE1176B" w:rsidR="009631A3" w:rsidRDefault="00101F46" w:rsidP="00C2227B">
      <w:r>
        <w:t>VistA</w:t>
      </w:r>
      <w:r w:rsidR="009631A3">
        <w:t xml:space="preserve"> </w:t>
      </w:r>
    </w:p>
    <w:p w14:paraId="2D833827" w14:textId="7E2C553A" w:rsidR="00F07689" w:rsidRPr="00F07689" w:rsidRDefault="00F07689" w:rsidP="00E82232">
      <w:pPr>
        <w:pStyle w:val="Heading3"/>
      </w:pPr>
      <w:bookmarkStart w:id="28" w:name="_Toc421540865"/>
      <w:bookmarkStart w:id="29" w:name="_Toc134629315"/>
      <w:r w:rsidRPr="00F07689">
        <w:t>Site Preparation</w:t>
      </w:r>
      <w:bookmarkEnd w:id="28"/>
      <w:bookmarkEnd w:id="29"/>
    </w:p>
    <w:p w14:paraId="1E0E0E21" w14:textId="003DB17D" w:rsidR="0080152D" w:rsidRDefault="00B76920" w:rsidP="003028A1">
      <w:r>
        <w:t>All required patches must be installed, see 1.1.</w:t>
      </w:r>
    </w:p>
    <w:p w14:paraId="19683CDE" w14:textId="6450BB25" w:rsidR="00540AE9" w:rsidRDefault="005D4D46" w:rsidP="003028A1">
      <w:r w:rsidRPr="005D4D46">
        <w:t xml:space="preserve">Make sure the MANAGEMENT MAIL GROUP, field #650, in the PCE PARAMETERS file, #815, is defined. Use </w:t>
      </w:r>
      <w:r w:rsidR="00540AE9">
        <w:t>the option PX Site Parameter Menu then PX Site Parameters Edit</w:t>
      </w:r>
      <w:r w:rsidRPr="005D4D46">
        <w:t xml:space="preserve"> to edit this field.</w:t>
      </w:r>
    </w:p>
    <w:p w14:paraId="4C932DE9" w14:textId="77777777" w:rsidR="00540AE9" w:rsidRDefault="00540AE9" w:rsidP="003028A1"/>
    <w:p w14:paraId="594ECF8B" w14:textId="77777777" w:rsidR="00540AE9" w:rsidRDefault="00540AE9" w:rsidP="00540AE9">
      <w:pPr>
        <w:autoSpaceDE w:val="0"/>
        <w:autoSpaceDN w:val="0"/>
        <w:adjustRightInd w:val="0"/>
        <w:spacing w:before="0" w:after="0"/>
        <w:rPr>
          <w:rFonts w:ascii="r_ansi" w:hAnsi="r_ansi" w:cs="r_ansi"/>
          <w:sz w:val="20"/>
          <w:szCs w:val="20"/>
        </w:rPr>
      </w:pPr>
      <w:r>
        <w:rPr>
          <w:rFonts w:ascii="r_ansi" w:hAnsi="r_ansi" w:cs="r_ansi"/>
          <w:sz w:val="20"/>
          <w:szCs w:val="20"/>
        </w:rPr>
        <w:t>Select OPTION NAME: PX SITE PARAMETER MENU       PCE Site Parameter Menu</w:t>
      </w:r>
    </w:p>
    <w:p w14:paraId="370DF8B2" w14:textId="77777777" w:rsidR="00540AE9" w:rsidRDefault="00540AE9" w:rsidP="00540AE9">
      <w:pPr>
        <w:autoSpaceDE w:val="0"/>
        <w:autoSpaceDN w:val="0"/>
        <w:adjustRightInd w:val="0"/>
        <w:spacing w:before="0" w:after="0"/>
        <w:rPr>
          <w:rFonts w:ascii="r_ansi" w:hAnsi="r_ansi" w:cs="r_ansi"/>
          <w:sz w:val="20"/>
          <w:szCs w:val="20"/>
        </w:rPr>
      </w:pPr>
    </w:p>
    <w:p w14:paraId="2E0AA014" w14:textId="77777777" w:rsidR="00540AE9" w:rsidRDefault="00540AE9" w:rsidP="00540AE9">
      <w:pPr>
        <w:autoSpaceDE w:val="0"/>
        <w:autoSpaceDN w:val="0"/>
        <w:adjustRightInd w:val="0"/>
        <w:spacing w:before="0" w:after="0"/>
        <w:rPr>
          <w:rFonts w:ascii="r_ansi" w:hAnsi="r_ansi" w:cs="r_ansi"/>
          <w:sz w:val="20"/>
          <w:szCs w:val="20"/>
        </w:rPr>
      </w:pPr>
      <w:r>
        <w:rPr>
          <w:rFonts w:ascii="r_ansi" w:hAnsi="r_ansi" w:cs="r_ansi"/>
          <w:sz w:val="20"/>
          <w:szCs w:val="20"/>
        </w:rPr>
        <w:t xml:space="preserve">   SITE   PCE Site Parameters Edit</w:t>
      </w:r>
    </w:p>
    <w:p w14:paraId="68ABE9D1" w14:textId="77777777" w:rsidR="00540AE9" w:rsidRDefault="00540AE9" w:rsidP="00540AE9">
      <w:pPr>
        <w:autoSpaceDE w:val="0"/>
        <w:autoSpaceDN w:val="0"/>
        <w:adjustRightInd w:val="0"/>
        <w:spacing w:before="0" w:after="0"/>
        <w:rPr>
          <w:rFonts w:ascii="r_ansi" w:hAnsi="r_ansi" w:cs="r_ansi"/>
          <w:sz w:val="20"/>
          <w:szCs w:val="20"/>
        </w:rPr>
      </w:pPr>
      <w:r>
        <w:rPr>
          <w:rFonts w:ascii="r_ansi" w:hAnsi="r_ansi" w:cs="r_ansi"/>
          <w:sz w:val="20"/>
          <w:szCs w:val="20"/>
        </w:rPr>
        <w:t xml:space="preserve">   RPT    PCE HS/RPT Parameter Menu ...</w:t>
      </w:r>
    </w:p>
    <w:p w14:paraId="4CD4A351" w14:textId="77777777" w:rsidR="00540AE9" w:rsidRDefault="00540AE9" w:rsidP="003028A1"/>
    <w:p w14:paraId="59CEB118" w14:textId="73B4D09E" w:rsidR="005D4D46" w:rsidRDefault="005D4D46" w:rsidP="003028A1">
      <w:r w:rsidRPr="005D4D46">
        <w:t xml:space="preserve">The mail group can be any established mail group, or you can create a new mail group for this purpose. </w:t>
      </w:r>
      <w:r w:rsidR="00540AE9">
        <w:t>If a new mail group is needed a suggested name is PCE MANAGEMEN</w:t>
      </w:r>
      <w:r w:rsidR="00E82232">
        <w:t>T</w:t>
      </w:r>
      <w:r w:rsidR="00540AE9">
        <w:t xml:space="preserve">. </w:t>
      </w:r>
      <w:r w:rsidRPr="005D4D46">
        <w:t>The members of mail group will receive the MailMan messages that are generated during the installation of this patch.</w:t>
      </w:r>
    </w:p>
    <w:p w14:paraId="1C40D94A" w14:textId="664D1BC2" w:rsidR="00C9447E" w:rsidRDefault="00C9447E" w:rsidP="00E82232">
      <w:pPr>
        <w:pStyle w:val="Heading2"/>
      </w:pPr>
      <w:bookmarkStart w:id="30" w:name="_Toc134629316"/>
      <w:bookmarkStart w:id="31" w:name="_Toc421540868"/>
      <w:r>
        <w:t>Related Documentation</w:t>
      </w:r>
      <w:bookmarkEnd w:id="30"/>
    </w:p>
    <w:p w14:paraId="372EDC36" w14:textId="3FFFB642" w:rsidR="00E258BF" w:rsidRPr="00E258BF" w:rsidRDefault="00E258BF" w:rsidP="00E258BF">
      <w:pPr>
        <w:pStyle w:val="Caption"/>
      </w:pPr>
      <w:r>
        <w:t>Table 3: Documentation</w:t>
      </w:r>
    </w:p>
    <w:tbl>
      <w:tblPr>
        <w:tblStyle w:val="GridTable1Light"/>
        <w:tblW w:w="0" w:type="auto"/>
        <w:tblLayout w:type="fixed"/>
        <w:tblLook w:val="0020" w:firstRow="1" w:lastRow="0" w:firstColumn="0" w:lastColumn="0" w:noHBand="0" w:noVBand="0"/>
      </w:tblPr>
      <w:tblGrid>
        <w:gridCol w:w="4950"/>
        <w:gridCol w:w="4248"/>
      </w:tblGrid>
      <w:tr w:rsidR="00C9447E" w:rsidRPr="002C435A" w14:paraId="2D9F8DB4" w14:textId="77777777" w:rsidTr="001C43FC">
        <w:trPr>
          <w:cnfStyle w:val="100000000000" w:firstRow="1" w:lastRow="0" w:firstColumn="0" w:lastColumn="0" w:oddVBand="0" w:evenVBand="0" w:oddHBand="0" w:evenHBand="0" w:firstRowFirstColumn="0" w:firstRowLastColumn="0" w:lastRowFirstColumn="0" w:lastRowLastColumn="0"/>
        </w:trPr>
        <w:tc>
          <w:tcPr>
            <w:tcW w:w="4950" w:type="dxa"/>
            <w:shd w:val="clear" w:color="auto" w:fill="D9D9D9" w:themeFill="background1" w:themeFillShade="D9"/>
          </w:tcPr>
          <w:p w14:paraId="7EDCA26D" w14:textId="77777777" w:rsidR="00C9447E" w:rsidRPr="00613A8E" w:rsidRDefault="00C9447E" w:rsidP="00613A8E">
            <w:pPr>
              <w:keepLines/>
              <w:autoSpaceDE w:val="0"/>
              <w:autoSpaceDN w:val="0"/>
              <w:adjustRightInd w:val="0"/>
              <w:spacing w:before="60" w:after="60"/>
              <w:rPr>
                <w:rFonts w:ascii="Arial" w:hAnsi="Arial" w:cs="Arial"/>
                <w:b w:val="0"/>
                <w:iCs/>
                <w:sz w:val="22"/>
                <w:szCs w:val="20"/>
              </w:rPr>
            </w:pPr>
            <w:r w:rsidRPr="00613A8E">
              <w:rPr>
                <w:rFonts w:ascii="Arial" w:hAnsi="Arial" w:cs="Arial"/>
                <w:iCs/>
                <w:sz w:val="22"/>
                <w:szCs w:val="20"/>
              </w:rPr>
              <w:t>Documentation</w:t>
            </w:r>
          </w:p>
        </w:tc>
        <w:tc>
          <w:tcPr>
            <w:tcW w:w="4248" w:type="dxa"/>
            <w:shd w:val="clear" w:color="auto" w:fill="D9D9D9" w:themeFill="background1" w:themeFillShade="D9"/>
          </w:tcPr>
          <w:p w14:paraId="715038CA" w14:textId="77777777" w:rsidR="00C9447E" w:rsidRPr="00613A8E" w:rsidRDefault="00C9447E" w:rsidP="00613A8E">
            <w:pPr>
              <w:keepLines/>
              <w:autoSpaceDE w:val="0"/>
              <w:autoSpaceDN w:val="0"/>
              <w:adjustRightInd w:val="0"/>
              <w:spacing w:before="60" w:after="60"/>
              <w:rPr>
                <w:rFonts w:ascii="Arial" w:hAnsi="Arial" w:cs="Arial"/>
                <w:b w:val="0"/>
                <w:iCs/>
                <w:sz w:val="22"/>
                <w:szCs w:val="20"/>
              </w:rPr>
            </w:pPr>
            <w:r w:rsidRPr="00613A8E">
              <w:rPr>
                <w:rFonts w:ascii="Arial" w:hAnsi="Arial" w:cs="Arial"/>
                <w:iCs/>
                <w:sz w:val="22"/>
                <w:szCs w:val="20"/>
              </w:rPr>
              <w:t>Documentation File name</w:t>
            </w:r>
          </w:p>
        </w:tc>
      </w:tr>
      <w:tr w:rsidR="00C9447E" w:rsidRPr="002C435A" w14:paraId="0B1E7E70" w14:textId="77777777" w:rsidTr="001C43FC">
        <w:tc>
          <w:tcPr>
            <w:tcW w:w="4950" w:type="dxa"/>
          </w:tcPr>
          <w:p w14:paraId="38490EDA" w14:textId="77777777" w:rsidR="00C9447E" w:rsidRDefault="004F3FD6" w:rsidP="00B063A6">
            <w:pPr>
              <w:keepLines/>
              <w:autoSpaceDE w:val="0"/>
              <w:autoSpaceDN w:val="0"/>
              <w:adjustRightInd w:val="0"/>
              <w:spacing w:before="60" w:after="60"/>
              <w:rPr>
                <w:rFonts w:ascii="Arial" w:hAnsi="Arial" w:cs="Arial"/>
                <w:iCs/>
                <w:sz w:val="22"/>
                <w:szCs w:val="20"/>
              </w:rPr>
            </w:pPr>
            <w:r>
              <w:rPr>
                <w:rFonts w:ascii="Arial" w:hAnsi="Arial" w:cs="Arial"/>
                <w:iCs/>
                <w:sz w:val="22"/>
                <w:szCs w:val="20"/>
              </w:rPr>
              <w:t xml:space="preserve">Deployment, </w:t>
            </w:r>
            <w:r w:rsidR="00C9447E" w:rsidRPr="00B063A6">
              <w:rPr>
                <w:rFonts w:ascii="Arial" w:hAnsi="Arial" w:cs="Arial"/>
                <w:iCs/>
                <w:sz w:val="22"/>
                <w:szCs w:val="20"/>
              </w:rPr>
              <w:t>Installation</w:t>
            </w:r>
            <w:r>
              <w:rPr>
                <w:rFonts w:ascii="Arial" w:hAnsi="Arial" w:cs="Arial"/>
                <w:iCs/>
                <w:sz w:val="22"/>
                <w:szCs w:val="20"/>
              </w:rPr>
              <w:t>, Back-Out, and Rollback</w:t>
            </w:r>
            <w:r w:rsidR="00C9447E" w:rsidRPr="00B063A6">
              <w:rPr>
                <w:rFonts w:ascii="Arial" w:hAnsi="Arial" w:cs="Arial"/>
                <w:iCs/>
                <w:sz w:val="22"/>
                <w:szCs w:val="20"/>
              </w:rPr>
              <w:t xml:space="preserve"> Guide</w:t>
            </w:r>
          </w:p>
          <w:p w14:paraId="367746F1" w14:textId="77777777" w:rsidR="00397AC7" w:rsidRDefault="00397AC7" w:rsidP="00B063A6">
            <w:pPr>
              <w:keepLines/>
              <w:autoSpaceDE w:val="0"/>
              <w:autoSpaceDN w:val="0"/>
              <w:adjustRightInd w:val="0"/>
              <w:spacing w:before="60" w:after="60"/>
              <w:rPr>
                <w:rFonts w:ascii="Arial" w:hAnsi="Arial" w:cs="Arial"/>
                <w:iCs/>
                <w:sz w:val="22"/>
                <w:szCs w:val="20"/>
              </w:rPr>
            </w:pPr>
            <w:r w:rsidRPr="00397AC7">
              <w:rPr>
                <w:rFonts w:ascii="Arial" w:hAnsi="Arial" w:cs="Arial"/>
                <w:iCs/>
                <w:sz w:val="22"/>
                <w:szCs w:val="20"/>
              </w:rPr>
              <w:t>PCE Health Factors Measurements Repair Release Notes</w:t>
            </w:r>
          </w:p>
          <w:p w14:paraId="5D0BF0A8" w14:textId="50D22A14" w:rsidR="00397AC7" w:rsidRPr="00B063A6" w:rsidRDefault="00397AC7" w:rsidP="00B063A6">
            <w:pPr>
              <w:keepLines/>
              <w:autoSpaceDE w:val="0"/>
              <w:autoSpaceDN w:val="0"/>
              <w:adjustRightInd w:val="0"/>
              <w:spacing w:before="60" w:after="60"/>
              <w:rPr>
                <w:rFonts w:ascii="Arial" w:hAnsi="Arial" w:cs="Arial"/>
                <w:iCs/>
                <w:sz w:val="22"/>
                <w:szCs w:val="20"/>
              </w:rPr>
            </w:pPr>
            <w:r w:rsidRPr="00397AC7">
              <w:rPr>
                <w:rFonts w:ascii="Arial" w:hAnsi="Arial" w:cs="Arial"/>
                <w:iCs/>
                <w:sz w:val="22"/>
                <w:szCs w:val="20"/>
              </w:rPr>
              <w:t>Patient Care Encounter Technical Manual</w:t>
            </w:r>
          </w:p>
        </w:tc>
        <w:tc>
          <w:tcPr>
            <w:tcW w:w="4248" w:type="dxa"/>
          </w:tcPr>
          <w:p w14:paraId="6A327907" w14:textId="6D75D315" w:rsidR="00C9447E" w:rsidRDefault="00397AC7" w:rsidP="00B063A6">
            <w:pPr>
              <w:keepLines/>
              <w:autoSpaceDE w:val="0"/>
              <w:autoSpaceDN w:val="0"/>
              <w:adjustRightInd w:val="0"/>
              <w:spacing w:before="60" w:after="60"/>
              <w:rPr>
                <w:rFonts w:ascii="Arial" w:hAnsi="Arial" w:cs="Arial"/>
                <w:iCs/>
                <w:sz w:val="22"/>
                <w:szCs w:val="20"/>
              </w:rPr>
            </w:pPr>
            <w:r>
              <w:rPr>
                <w:rFonts w:ascii="Arial" w:hAnsi="Arial" w:cs="Arial"/>
                <w:iCs/>
                <w:sz w:val="22"/>
                <w:szCs w:val="20"/>
              </w:rPr>
              <w:t>px</w:t>
            </w:r>
            <w:r w:rsidR="00F01F1C">
              <w:rPr>
                <w:rFonts w:ascii="Arial" w:hAnsi="Arial" w:cs="Arial"/>
                <w:iCs/>
                <w:sz w:val="22"/>
                <w:szCs w:val="20"/>
              </w:rPr>
              <w:t>_1_0_</w:t>
            </w:r>
            <w:r w:rsidR="00C663C8">
              <w:rPr>
                <w:rFonts w:ascii="Arial" w:hAnsi="Arial" w:cs="Arial"/>
                <w:iCs/>
                <w:sz w:val="22"/>
                <w:szCs w:val="20"/>
              </w:rPr>
              <w:t>234</w:t>
            </w:r>
            <w:r w:rsidR="00F01F1C">
              <w:rPr>
                <w:rFonts w:ascii="Arial" w:hAnsi="Arial" w:cs="Arial"/>
                <w:iCs/>
                <w:sz w:val="22"/>
                <w:szCs w:val="20"/>
              </w:rPr>
              <w:t>_</w:t>
            </w:r>
            <w:r w:rsidRPr="00397AC7">
              <w:rPr>
                <w:rFonts w:ascii="Arial" w:hAnsi="Arial" w:cs="Arial"/>
                <w:iCs/>
                <w:sz w:val="20"/>
                <w:szCs w:val="18"/>
              </w:rPr>
              <w:t>dibr.docx</w:t>
            </w:r>
          </w:p>
          <w:p w14:paraId="44E2A032" w14:textId="605F9C85" w:rsidR="001D66E8" w:rsidRDefault="00397AC7" w:rsidP="00B063A6">
            <w:pPr>
              <w:keepLines/>
              <w:autoSpaceDE w:val="0"/>
              <w:autoSpaceDN w:val="0"/>
              <w:adjustRightInd w:val="0"/>
              <w:spacing w:before="60" w:after="60"/>
              <w:rPr>
                <w:rFonts w:ascii="Arial" w:hAnsi="Arial" w:cs="Arial"/>
                <w:iCs/>
                <w:sz w:val="22"/>
                <w:szCs w:val="20"/>
              </w:rPr>
            </w:pPr>
            <w:r>
              <w:rPr>
                <w:rFonts w:ascii="Arial" w:hAnsi="Arial" w:cs="Arial"/>
                <w:iCs/>
                <w:sz w:val="22"/>
                <w:szCs w:val="20"/>
              </w:rPr>
              <w:t>px</w:t>
            </w:r>
            <w:r w:rsidR="001D66E8">
              <w:rPr>
                <w:rFonts w:ascii="Arial" w:hAnsi="Arial" w:cs="Arial"/>
                <w:iCs/>
                <w:sz w:val="22"/>
                <w:szCs w:val="20"/>
              </w:rPr>
              <w:t>_1_0_</w:t>
            </w:r>
            <w:r w:rsidR="00C663C8">
              <w:rPr>
                <w:rFonts w:ascii="Arial" w:hAnsi="Arial" w:cs="Arial"/>
                <w:iCs/>
                <w:sz w:val="22"/>
                <w:szCs w:val="20"/>
              </w:rPr>
              <w:t>234</w:t>
            </w:r>
            <w:r w:rsidR="001D66E8">
              <w:rPr>
                <w:rFonts w:ascii="Arial" w:hAnsi="Arial" w:cs="Arial"/>
                <w:iCs/>
                <w:sz w:val="22"/>
                <w:szCs w:val="20"/>
              </w:rPr>
              <w:t>_</w:t>
            </w:r>
            <w:r w:rsidRPr="00B063A6">
              <w:rPr>
                <w:rFonts w:ascii="Arial" w:hAnsi="Arial" w:cs="Arial"/>
                <w:iCs/>
                <w:sz w:val="22"/>
                <w:szCs w:val="20"/>
              </w:rPr>
              <w:t>dibr.pdf</w:t>
            </w:r>
          </w:p>
          <w:p w14:paraId="5D9A0BF4" w14:textId="77777777" w:rsidR="00397AC7" w:rsidRDefault="00397AC7" w:rsidP="00B063A6">
            <w:pPr>
              <w:keepLines/>
              <w:autoSpaceDE w:val="0"/>
              <w:autoSpaceDN w:val="0"/>
              <w:adjustRightInd w:val="0"/>
              <w:spacing w:before="60" w:after="60"/>
              <w:rPr>
                <w:rFonts w:ascii="Arial" w:hAnsi="Arial" w:cs="Arial"/>
                <w:iCs/>
                <w:sz w:val="22"/>
                <w:szCs w:val="20"/>
              </w:rPr>
            </w:pPr>
            <w:r>
              <w:rPr>
                <w:rFonts w:ascii="Arial" w:hAnsi="Arial" w:cs="Arial"/>
                <w:iCs/>
                <w:sz w:val="22"/>
                <w:szCs w:val="20"/>
              </w:rPr>
              <w:t>p</w:t>
            </w:r>
            <w:r w:rsidRPr="00397AC7">
              <w:rPr>
                <w:rFonts w:ascii="Arial" w:hAnsi="Arial" w:cs="Arial"/>
                <w:iCs/>
                <w:sz w:val="22"/>
                <w:szCs w:val="20"/>
              </w:rPr>
              <w:t>x_1_0_234_rn.docx</w:t>
            </w:r>
          </w:p>
          <w:p w14:paraId="3826B8FC" w14:textId="7D45644D" w:rsidR="00397AC7" w:rsidRDefault="00397AC7" w:rsidP="00B063A6">
            <w:pPr>
              <w:keepLines/>
              <w:autoSpaceDE w:val="0"/>
              <w:autoSpaceDN w:val="0"/>
              <w:adjustRightInd w:val="0"/>
              <w:spacing w:before="60" w:after="60"/>
              <w:rPr>
                <w:rFonts w:ascii="Arial" w:hAnsi="Arial" w:cs="Arial"/>
                <w:iCs/>
                <w:sz w:val="22"/>
                <w:szCs w:val="20"/>
              </w:rPr>
            </w:pPr>
            <w:r w:rsidRPr="00397AC7">
              <w:rPr>
                <w:rFonts w:ascii="Arial" w:hAnsi="Arial" w:cs="Arial"/>
                <w:iCs/>
                <w:sz w:val="22"/>
                <w:szCs w:val="20"/>
              </w:rPr>
              <w:t>px_1_0_234_rn.</w:t>
            </w:r>
            <w:r>
              <w:rPr>
                <w:rFonts w:ascii="Arial" w:hAnsi="Arial" w:cs="Arial"/>
                <w:iCs/>
                <w:sz w:val="22"/>
                <w:szCs w:val="20"/>
              </w:rPr>
              <w:t>pdf</w:t>
            </w:r>
          </w:p>
          <w:p w14:paraId="6A25D4F5" w14:textId="0B7C5457" w:rsidR="00397AC7" w:rsidRDefault="00397AC7" w:rsidP="00B063A6">
            <w:pPr>
              <w:keepLines/>
              <w:autoSpaceDE w:val="0"/>
              <w:autoSpaceDN w:val="0"/>
              <w:adjustRightInd w:val="0"/>
              <w:spacing w:before="60" w:after="60"/>
              <w:rPr>
                <w:rFonts w:ascii="Arial" w:hAnsi="Arial" w:cs="Arial"/>
                <w:iCs/>
                <w:sz w:val="22"/>
                <w:szCs w:val="20"/>
              </w:rPr>
            </w:pPr>
            <w:r w:rsidRPr="00397AC7">
              <w:rPr>
                <w:rFonts w:ascii="Arial" w:hAnsi="Arial" w:cs="Arial"/>
                <w:iCs/>
                <w:sz w:val="22"/>
                <w:szCs w:val="20"/>
              </w:rPr>
              <w:t>pxtm.do</w:t>
            </w:r>
            <w:r>
              <w:rPr>
                <w:rFonts w:ascii="Arial" w:hAnsi="Arial" w:cs="Arial"/>
                <w:iCs/>
                <w:sz w:val="22"/>
                <w:szCs w:val="20"/>
              </w:rPr>
              <w:t>cx</w:t>
            </w:r>
          </w:p>
          <w:p w14:paraId="2E1C34B3" w14:textId="1555DF29" w:rsidR="00397AC7" w:rsidRPr="00B063A6" w:rsidRDefault="00397AC7" w:rsidP="00B063A6">
            <w:pPr>
              <w:keepLines/>
              <w:autoSpaceDE w:val="0"/>
              <w:autoSpaceDN w:val="0"/>
              <w:adjustRightInd w:val="0"/>
              <w:spacing w:before="60" w:after="60"/>
              <w:rPr>
                <w:rFonts w:ascii="Arial" w:hAnsi="Arial" w:cs="Arial"/>
                <w:iCs/>
                <w:sz w:val="22"/>
                <w:szCs w:val="20"/>
              </w:rPr>
            </w:pPr>
            <w:r>
              <w:rPr>
                <w:rFonts w:ascii="Arial" w:hAnsi="Arial" w:cs="Arial"/>
                <w:iCs/>
                <w:sz w:val="22"/>
                <w:szCs w:val="20"/>
              </w:rPr>
              <w:t>pxtm.pdf</w:t>
            </w:r>
          </w:p>
        </w:tc>
      </w:tr>
    </w:tbl>
    <w:p w14:paraId="11A269E7" w14:textId="7D7EC829" w:rsidR="00C9447E" w:rsidRPr="000876AE" w:rsidRDefault="00C9447E" w:rsidP="00A8145F">
      <w:pPr>
        <w:pBdr>
          <w:top w:val="single" w:sz="4" w:space="1" w:color="auto"/>
          <w:left w:val="single" w:sz="4" w:space="4" w:color="auto"/>
          <w:bottom w:val="single" w:sz="4" w:space="1" w:color="auto"/>
          <w:right w:val="single" w:sz="4" w:space="4" w:color="auto"/>
        </w:pBdr>
        <w:ind w:left="360" w:right="720"/>
        <w:rPr>
          <w:i/>
        </w:rPr>
      </w:pPr>
      <w:bookmarkStart w:id="32" w:name="_Toc480020407"/>
      <w:bookmarkStart w:id="33" w:name="_Toc483268428"/>
      <w:bookmarkStart w:id="34" w:name="_Toc167868914"/>
      <w:bookmarkStart w:id="35" w:name="_Toc314740252"/>
      <w:bookmarkStart w:id="36" w:name="_Toc314740376"/>
      <w:bookmarkStart w:id="37" w:name="_Toc332609778"/>
      <w:r w:rsidRPr="000876AE">
        <w:rPr>
          <w:b/>
          <w:i/>
        </w:rPr>
        <w:lastRenderedPageBreak/>
        <w:t>NOTE:</w:t>
      </w:r>
      <w:r w:rsidRPr="000876AE">
        <w:rPr>
          <w:i/>
        </w:rPr>
        <w:t xml:space="preserve"> In this document, you will see references to both PX*1</w:t>
      </w:r>
      <w:r w:rsidR="00364276">
        <w:rPr>
          <w:i/>
        </w:rPr>
        <w:t>*234</w:t>
      </w:r>
      <w:r w:rsidRPr="000876AE">
        <w:rPr>
          <w:i/>
        </w:rPr>
        <w:t xml:space="preserve"> and PX*1.0</w:t>
      </w:r>
      <w:r w:rsidR="00364276">
        <w:rPr>
          <w:i/>
        </w:rPr>
        <w:t>*234</w:t>
      </w:r>
      <w:r w:rsidRPr="000876AE">
        <w:rPr>
          <w:i/>
        </w:rPr>
        <w:t>. The difference is that PX*1</w:t>
      </w:r>
      <w:r w:rsidR="00364276">
        <w:rPr>
          <w:i/>
        </w:rPr>
        <w:t>*234</w:t>
      </w:r>
      <w:r w:rsidRPr="000876AE">
        <w:rPr>
          <w:i/>
        </w:rPr>
        <w:t xml:space="preserve"> is the name of the patch and PX*1.0</w:t>
      </w:r>
      <w:r w:rsidR="00364276">
        <w:rPr>
          <w:i/>
        </w:rPr>
        <w:t>*234</w:t>
      </w:r>
      <w:r w:rsidRPr="000876AE">
        <w:rPr>
          <w:i/>
        </w:rPr>
        <w:t xml:space="preserve"> is the name of the build</w:t>
      </w:r>
      <w:r w:rsidR="00AB176D" w:rsidRPr="000876AE">
        <w:rPr>
          <w:i/>
        </w:rPr>
        <w:t>.</w:t>
      </w:r>
      <w:bookmarkStart w:id="38" w:name="_Toc489943242"/>
    </w:p>
    <w:p w14:paraId="2C7C07B7" w14:textId="53B332E7" w:rsidR="000876AE" w:rsidRDefault="000876AE" w:rsidP="000876AE"/>
    <w:p w14:paraId="1EC5793E" w14:textId="491457E0" w:rsidR="00C9447E" w:rsidRDefault="00C9447E" w:rsidP="00E82232">
      <w:pPr>
        <w:pStyle w:val="Heading2"/>
      </w:pPr>
      <w:bookmarkStart w:id="39" w:name="RelWebSites"/>
      <w:bookmarkStart w:id="40" w:name="_Toc134629317"/>
      <w:bookmarkEnd w:id="39"/>
      <w:r>
        <w:t>Related Web Site</w:t>
      </w:r>
      <w:bookmarkEnd w:id="32"/>
      <w:bookmarkEnd w:id="33"/>
      <w:r>
        <w:t>s</w:t>
      </w:r>
      <w:bookmarkEnd w:id="34"/>
      <w:bookmarkEnd w:id="35"/>
      <w:bookmarkEnd w:id="36"/>
      <w:bookmarkEnd w:id="37"/>
      <w:bookmarkEnd w:id="38"/>
      <w:bookmarkEnd w:id="40"/>
    </w:p>
    <w:p w14:paraId="2EDE9E51" w14:textId="725FB3C3" w:rsidR="00BE0542" w:rsidRPr="00BE0542" w:rsidRDefault="00BE0542" w:rsidP="00BE0542">
      <w:pPr>
        <w:pStyle w:val="Caption"/>
      </w:pPr>
      <w:r>
        <w:t>Table</w:t>
      </w:r>
      <w:r w:rsidR="00F10869">
        <w:t xml:space="preserve"> 4</w:t>
      </w:r>
      <w:r>
        <w:t xml:space="preserve">: </w:t>
      </w:r>
      <w:r w:rsidR="00E31DA8">
        <w:t xml:space="preserve">Related </w:t>
      </w:r>
      <w:r>
        <w:t>Web Sites</w:t>
      </w:r>
    </w:p>
    <w:tbl>
      <w:tblPr>
        <w:tblStyle w:val="GridTable1Light"/>
        <w:tblW w:w="9198" w:type="dxa"/>
        <w:tblLayout w:type="fixed"/>
        <w:tblLook w:val="0020" w:firstRow="1" w:lastRow="0" w:firstColumn="0" w:lastColumn="0" w:noHBand="0" w:noVBand="0"/>
      </w:tblPr>
      <w:tblGrid>
        <w:gridCol w:w="2070"/>
        <w:gridCol w:w="3348"/>
        <w:gridCol w:w="3780"/>
      </w:tblGrid>
      <w:tr w:rsidR="00C9447E" w:rsidRPr="00094164" w14:paraId="252C9254" w14:textId="77777777" w:rsidTr="001C43FC">
        <w:trPr>
          <w:cnfStyle w:val="100000000000" w:firstRow="1" w:lastRow="0" w:firstColumn="0" w:lastColumn="0" w:oddVBand="0" w:evenVBand="0" w:oddHBand="0" w:evenHBand="0" w:firstRowFirstColumn="0" w:firstRowLastColumn="0" w:lastRowFirstColumn="0" w:lastRowLastColumn="0"/>
        </w:trPr>
        <w:tc>
          <w:tcPr>
            <w:tcW w:w="2070" w:type="dxa"/>
            <w:shd w:val="clear" w:color="auto" w:fill="D9D9D9" w:themeFill="background1" w:themeFillShade="D9"/>
          </w:tcPr>
          <w:p w14:paraId="18C90D74" w14:textId="77777777" w:rsidR="00C9447E" w:rsidRPr="00AB176D" w:rsidRDefault="00C9447E" w:rsidP="00AB176D">
            <w:pPr>
              <w:keepLines/>
              <w:autoSpaceDE w:val="0"/>
              <w:autoSpaceDN w:val="0"/>
              <w:adjustRightInd w:val="0"/>
              <w:spacing w:before="60" w:after="60"/>
              <w:rPr>
                <w:rFonts w:ascii="Arial" w:hAnsi="Arial" w:cs="Arial"/>
                <w:b w:val="0"/>
                <w:iCs/>
                <w:sz w:val="22"/>
                <w:szCs w:val="20"/>
              </w:rPr>
            </w:pPr>
            <w:r w:rsidRPr="00AB176D">
              <w:rPr>
                <w:rFonts w:ascii="Arial" w:hAnsi="Arial" w:cs="Arial"/>
                <w:iCs/>
                <w:sz w:val="22"/>
                <w:szCs w:val="20"/>
              </w:rPr>
              <w:t>Site</w:t>
            </w:r>
          </w:p>
        </w:tc>
        <w:tc>
          <w:tcPr>
            <w:tcW w:w="3348" w:type="dxa"/>
            <w:shd w:val="clear" w:color="auto" w:fill="D9D9D9" w:themeFill="background1" w:themeFillShade="D9"/>
          </w:tcPr>
          <w:p w14:paraId="7415CB04" w14:textId="77777777" w:rsidR="00C9447E" w:rsidRPr="00AB176D" w:rsidRDefault="00C9447E" w:rsidP="00AB176D">
            <w:pPr>
              <w:keepLines/>
              <w:autoSpaceDE w:val="0"/>
              <w:autoSpaceDN w:val="0"/>
              <w:adjustRightInd w:val="0"/>
              <w:spacing w:before="60" w:after="60"/>
              <w:rPr>
                <w:rFonts w:ascii="Arial" w:hAnsi="Arial" w:cs="Arial"/>
                <w:b w:val="0"/>
                <w:iCs/>
                <w:sz w:val="22"/>
                <w:szCs w:val="20"/>
              </w:rPr>
            </w:pPr>
            <w:r w:rsidRPr="00AB176D">
              <w:rPr>
                <w:rFonts w:ascii="Arial" w:hAnsi="Arial" w:cs="Arial"/>
                <w:iCs/>
                <w:sz w:val="22"/>
                <w:szCs w:val="20"/>
              </w:rPr>
              <w:t>URL</w:t>
            </w:r>
          </w:p>
        </w:tc>
        <w:tc>
          <w:tcPr>
            <w:tcW w:w="3780" w:type="dxa"/>
            <w:shd w:val="clear" w:color="auto" w:fill="D9D9D9" w:themeFill="background1" w:themeFillShade="D9"/>
          </w:tcPr>
          <w:p w14:paraId="031A5B48" w14:textId="77777777" w:rsidR="00C9447E" w:rsidRPr="00AB176D" w:rsidRDefault="00C9447E" w:rsidP="00AB176D">
            <w:pPr>
              <w:keepLines/>
              <w:autoSpaceDE w:val="0"/>
              <w:autoSpaceDN w:val="0"/>
              <w:adjustRightInd w:val="0"/>
              <w:spacing w:before="60" w:after="60"/>
              <w:rPr>
                <w:rFonts w:ascii="Arial" w:hAnsi="Arial" w:cs="Arial"/>
                <w:b w:val="0"/>
                <w:iCs/>
                <w:sz w:val="22"/>
                <w:szCs w:val="20"/>
              </w:rPr>
            </w:pPr>
            <w:r w:rsidRPr="00AB176D">
              <w:rPr>
                <w:rFonts w:ascii="Arial" w:hAnsi="Arial" w:cs="Arial"/>
                <w:iCs/>
                <w:sz w:val="22"/>
                <w:szCs w:val="20"/>
              </w:rPr>
              <w:t>Description</w:t>
            </w:r>
          </w:p>
        </w:tc>
      </w:tr>
      <w:tr w:rsidR="00C9447E" w:rsidRPr="00094164" w14:paraId="1FE9317F" w14:textId="77777777" w:rsidTr="001C43FC">
        <w:tc>
          <w:tcPr>
            <w:tcW w:w="2070" w:type="dxa"/>
          </w:tcPr>
          <w:p w14:paraId="0E3CBFAF" w14:textId="35A3FACF" w:rsidR="00C9447E" w:rsidRPr="00AB176D" w:rsidRDefault="0068746D" w:rsidP="00AB176D">
            <w:pPr>
              <w:keepLines/>
              <w:autoSpaceDE w:val="0"/>
              <w:autoSpaceDN w:val="0"/>
              <w:adjustRightInd w:val="0"/>
              <w:spacing w:before="60" w:after="60"/>
              <w:rPr>
                <w:rFonts w:ascii="Arial" w:hAnsi="Arial" w:cs="Arial"/>
                <w:iCs/>
                <w:sz w:val="22"/>
                <w:szCs w:val="20"/>
              </w:rPr>
            </w:pPr>
            <w:r w:rsidRPr="00AB176D">
              <w:rPr>
                <w:rFonts w:ascii="Arial" w:hAnsi="Arial" w:cs="Arial"/>
                <w:iCs/>
                <w:sz w:val="22"/>
                <w:szCs w:val="20"/>
              </w:rPr>
              <w:t>V</w:t>
            </w:r>
            <w:r w:rsidR="00C9447E" w:rsidRPr="00AB176D">
              <w:rPr>
                <w:rFonts w:ascii="Arial" w:hAnsi="Arial" w:cs="Arial"/>
                <w:iCs/>
                <w:sz w:val="22"/>
                <w:szCs w:val="20"/>
              </w:rPr>
              <w:t xml:space="preserve">A </w:t>
            </w:r>
            <w:r w:rsidR="00272B80" w:rsidRPr="00AB176D">
              <w:rPr>
                <w:rFonts w:ascii="Arial" w:hAnsi="Arial" w:cs="Arial"/>
                <w:iCs/>
                <w:sz w:val="22"/>
                <w:szCs w:val="20"/>
              </w:rPr>
              <w:t xml:space="preserve">Software </w:t>
            </w:r>
            <w:r w:rsidR="00C9447E" w:rsidRPr="00AB176D">
              <w:rPr>
                <w:rFonts w:ascii="Arial" w:hAnsi="Arial" w:cs="Arial"/>
                <w:iCs/>
                <w:sz w:val="22"/>
                <w:szCs w:val="20"/>
              </w:rPr>
              <w:t>Document Library</w:t>
            </w:r>
          </w:p>
        </w:tc>
        <w:tc>
          <w:tcPr>
            <w:tcW w:w="3348" w:type="dxa"/>
          </w:tcPr>
          <w:p w14:paraId="4A7FAD14" w14:textId="594DD181" w:rsidR="00C9447E" w:rsidRPr="00AB176D" w:rsidRDefault="00000000" w:rsidP="00AB176D">
            <w:pPr>
              <w:keepLines/>
              <w:autoSpaceDE w:val="0"/>
              <w:autoSpaceDN w:val="0"/>
              <w:adjustRightInd w:val="0"/>
              <w:spacing w:before="60" w:after="60"/>
              <w:rPr>
                <w:rFonts w:ascii="Arial" w:hAnsi="Arial" w:cs="Arial"/>
                <w:iCs/>
                <w:sz w:val="22"/>
                <w:szCs w:val="20"/>
              </w:rPr>
            </w:pPr>
            <w:hyperlink r:id="rId13" w:history="1">
              <w:r w:rsidR="00A70AD4" w:rsidRPr="00BF3F16">
                <w:rPr>
                  <w:rStyle w:val="Hyperlink"/>
                  <w:rFonts w:ascii="Arial" w:hAnsi="Arial" w:cs="Arial"/>
                  <w:iCs/>
                  <w:sz w:val="22"/>
                  <w:szCs w:val="20"/>
                </w:rPr>
                <w:t>https://www.va.gov/vdl/</w:t>
              </w:r>
            </w:hyperlink>
          </w:p>
        </w:tc>
        <w:tc>
          <w:tcPr>
            <w:tcW w:w="3780" w:type="dxa"/>
          </w:tcPr>
          <w:p w14:paraId="1F1FBED8" w14:textId="474148D0" w:rsidR="00C9447E" w:rsidRPr="00AB176D" w:rsidRDefault="004A1374" w:rsidP="00AB176D">
            <w:pPr>
              <w:keepLines/>
              <w:autoSpaceDE w:val="0"/>
              <w:autoSpaceDN w:val="0"/>
              <w:adjustRightInd w:val="0"/>
              <w:spacing w:before="60" w:after="60"/>
              <w:rPr>
                <w:rFonts w:ascii="Arial" w:hAnsi="Arial" w:cs="Arial"/>
                <w:iCs/>
                <w:sz w:val="22"/>
                <w:szCs w:val="20"/>
              </w:rPr>
            </w:pPr>
            <w:r w:rsidRPr="004A1374">
              <w:rPr>
                <w:rFonts w:ascii="Arial" w:hAnsi="Arial" w:cs="Arial"/>
                <w:iCs/>
                <w:sz w:val="22"/>
                <w:szCs w:val="20"/>
              </w:rPr>
              <w:t xml:space="preserve">This is the VistA documentation </w:t>
            </w:r>
            <w:r w:rsidR="00C323FD" w:rsidRPr="004A1374">
              <w:rPr>
                <w:rFonts w:ascii="Arial" w:hAnsi="Arial" w:cs="Arial"/>
                <w:iCs/>
                <w:sz w:val="22"/>
                <w:szCs w:val="20"/>
              </w:rPr>
              <w:t>library;</w:t>
            </w:r>
            <w:r w:rsidRPr="004A1374">
              <w:rPr>
                <w:rFonts w:ascii="Arial" w:hAnsi="Arial" w:cs="Arial"/>
                <w:iCs/>
                <w:sz w:val="22"/>
                <w:szCs w:val="20"/>
              </w:rPr>
              <w:t xml:space="preserve"> all the </w:t>
            </w:r>
            <w:r w:rsidR="00C663C8">
              <w:rPr>
                <w:rFonts w:ascii="Arial" w:hAnsi="Arial" w:cs="Arial"/>
                <w:iCs/>
                <w:sz w:val="22"/>
                <w:szCs w:val="20"/>
              </w:rPr>
              <w:t>PCE</w:t>
            </w:r>
            <w:r w:rsidRPr="004A1374">
              <w:rPr>
                <w:rFonts w:ascii="Arial" w:hAnsi="Arial" w:cs="Arial"/>
                <w:iCs/>
                <w:sz w:val="22"/>
                <w:szCs w:val="20"/>
              </w:rPr>
              <w:t xml:space="preserve"> manuals can be found here</w:t>
            </w:r>
            <w:r w:rsidR="00C663C8">
              <w:rPr>
                <w:rFonts w:ascii="Arial" w:hAnsi="Arial" w:cs="Arial"/>
                <w:iCs/>
                <w:sz w:val="22"/>
                <w:szCs w:val="20"/>
              </w:rPr>
              <w:t>.</w:t>
            </w:r>
          </w:p>
        </w:tc>
      </w:tr>
    </w:tbl>
    <w:p w14:paraId="501CA47C" w14:textId="4E41CC55" w:rsidR="00F07689" w:rsidRDefault="00F07689" w:rsidP="00E82232">
      <w:pPr>
        <w:pStyle w:val="Heading3"/>
      </w:pPr>
      <w:bookmarkStart w:id="41" w:name="_Toc134629318"/>
      <w:r w:rsidRPr="00F07689">
        <w:t>Hardware</w:t>
      </w:r>
      <w:bookmarkEnd w:id="31"/>
      <w:bookmarkEnd w:id="41"/>
    </w:p>
    <w:p w14:paraId="75DF1098" w14:textId="247C3566" w:rsidR="00F07689" w:rsidRPr="00F07689" w:rsidRDefault="005D4D46" w:rsidP="00C2227B">
      <w:r>
        <w:t>PX*1.0</w:t>
      </w:r>
      <w:r w:rsidR="00364276">
        <w:t>*234</w:t>
      </w:r>
      <w:r w:rsidR="003C14DB">
        <w:t xml:space="preserve"> will not replace or modify the existing VistA Architecture; therefore, </w:t>
      </w:r>
      <w:r w:rsidR="00B76920">
        <w:t>no hardware changes are required.</w:t>
      </w:r>
    </w:p>
    <w:p w14:paraId="098C9879" w14:textId="4D48C2D4" w:rsidR="00F07689" w:rsidRDefault="00F07689" w:rsidP="00E82232">
      <w:pPr>
        <w:pStyle w:val="Heading3"/>
      </w:pPr>
      <w:bookmarkStart w:id="42" w:name="_Toc421540869"/>
      <w:bookmarkStart w:id="43" w:name="_Toc134629319"/>
      <w:r w:rsidRPr="00F07689">
        <w:t>Software</w:t>
      </w:r>
      <w:bookmarkEnd w:id="42"/>
      <w:bookmarkEnd w:id="43"/>
    </w:p>
    <w:p w14:paraId="71C21A2B" w14:textId="007CAF05" w:rsidR="00F345F0" w:rsidRDefault="005D4D46" w:rsidP="00C2227B">
      <w:r>
        <w:t>PX*1.0</w:t>
      </w:r>
      <w:r w:rsidR="00364276">
        <w:t>*234</w:t>
      </w:r>
      <w:r w:rsidR="003C14DB">
        <w:t xml:space="preserve"> will not replace or modify the existing VistA Architecture</w:t>
      </w:r>
      <w:r w:rsidR="00B76920">
        <w:t>.</w:t>
      </w:r>
    </w:p>
    <w:p w14:paraId="3E72D703" w14:textId="482799FE" w:rsidR="0005370A" w:rsidRDefault="0005370A" w:rsidP="00E82232">
      <w:pPr>
        <w:pStyle w:val="Heading3"/>
      </w:pPr>
      <w:bookmarkStart w:id="44" w:name="_Toc421540871"/>
      <w:bookmarkStart w:id="45" w:name="_Toc134629320"/>
      <w:r w:rsidRPr="0005370A">
        <w:t>Communications</w:t>
      </w:r>
      <w:bookmarkEnd w:id="44"/>
      <w:bookmarkEnd w:id="45"/>
    </w:p>
    <w:p w14:paraId="56AF5D70" w14:textId="600831EA" w:rsidR="003C6DC2" w:rsidRPr="003C6DC2" w:rsidRDefault="003C6DC2" w:rsidP="00C2227B">
      <w:r>
        <w:t>The Project Manager will communicate with Release Agent, OIT Program Manager</w:t>
      </w:r>
      <w:r w:rsidR="00AF008A">
        <w:t>,</w:t>
      </w:r>
      <w:r>
        <w:t xml:space="preserve"> and other stakeholders as needed.</w:t>
      </w:r>
    </w:p>
    <w:p w14:paraId="20A0793E" w14:textId="77777777" w:rsidR="00D43555" w:rsidRPr="00F345F0" w:rsidRDefault="00D43555" w:rsidP="00E82232">
      <w:pPr>
        <w:pStyle w:val="Heading4"/>
      </w:pPr>
      <w:r w:rsidRPr="00F345F0">
        <w:t>Deployment/Installation/Back-Out Checklist</w:t>
      </w:r>
    </w:p>
    <w:p w14:paraId="4757F40C" w14:textId="3EBB564B" w:rsidR="004250FD" w:rsidRPr="002265F5" w:rsidRDefault="004250FD" w:rsidP="002265F5">
      <w:pPr>
        <w:pStyle w:val="Caption"/>
      </w:pPr>
      <w:r w:rsidRPr="002265F5">
        <w:t xml:space="preserve">Table </w:t>
      </w:r>
      <w:r w:rsidR="002265F5" w:rsidRPr="002265F5">
        <w:t>5</w:t>
      </w:r>
      <w:r w:rsidRPr="002265F5">
        <w:t>:</w:t>
      </w:r>
      <w:r w:rsidR="002265F5" w:rsidRPr="002265F5">
        <w:t xml:space="preserve"> </w:t>
      </w:r>
      <w:r w:rsidRPr="002265F5">
        <w:t>Deployment/Installation/Back-Out Checklist</w:t>
      </w:r>
    </w:p>
    <w:tbl>
      <w:tblPr>
        <w:tblStyle w:val="TableGridLight"/>
        <w:tblW w:w="0" w:type="auto"/>
        <w:tblLook w:val="04A0" w:firstRow="1" w:lastRow="0" w:firstColumn="1" w:lastColumn="0" w:noHBand="0" w:noVBand="1"/>
      </w:tblPr>
      <w:tblGrid>
        <w:gridCol w:w="3145"/>
        <w:gridCol w:w="2996"/>
      </w:tblGrid>
      <w:tr w:rsidR="00301D97" w14:paraId="7EB278DC" w14:textId="77777777" w:rsidTr="001C43FC">
        <w:trPr>
          <w:trHeight w:val="403"/>
        </w:trPr>
        <w:tc>
          <w:tcPr>
            <w:tcW w:w="3145" w:type="dxa"/>
            <w:shd w:val="clear" w:color="auto" w:fill="D9D9D9" w:themeFill="background1" w:themeFillShade="D9"/>
          </w:tcPr>
          <w:p w14:paraId="1D232258" w14:textId="77777777" w:rsidR="00301D97" w:rsidRPr="004639AB" w:rsidRDefault="00301D97" w:rsidP="004639AB">
            <w:pPr>
              <w:keepLines/>
              <w:autoSpaceDE w:val="0"/>
              <w:autoSpaceDN w:val="0"/>
              <w:adjustRightInd w:val="0"/>
              <w:spacing w:before="60" w:after="60"/>
              <w:rPr>
                <w:rFonts w:ascii="Arial" w:hAnsi="Arial" w:cs="Arial"/>
                <w:b/>
                <w:iCs/>
                <w:sz w:val="22"/>
                <w:szCs w:val="20"/>
              </w:rPr>
            </w:pPr>
            <w:r w:rsidRPr="004639AB">
              <w:rPr>
                <w:rFonts w:ascii="Arial" w:hAnsi="Arial" w:cs="Arial"/>
                <w:b/>
                <w:iCs/>
                <w:sz w:val="22"/>
                <w:szCs w:val="20"/>
              </w:rPr>
              <w:t>Activity</w:t>
            </w:r>
          </w:p>
        </w:tc>
        <w:tc>
          <w:tcPr>
            <w:tcW w:w="2996" w:type="dxa"/>
            <w:shd w:val="clear" w:color="auto" w:fill="D9D9D9" w:themeFill="background1" w:themeFillShade="D9"/>
          </w:tcPr>
          <w:p w14:paraId="67E95D70" w14:textId="77777777" w:rsidR="00301D97" w:rsidRPr="004639AB" w:rsidRDefault="00301D97" w:rsidP="004639AB">
            <w:pPr>
              <w:keepLines/>
              <w:autoSpaceDE w:val="0"/>
              <w:autoSpaceDN w:val="0"/>
              <w:adjustRightInd w:val="0"/>
              <w:spacing w:before="60" w:after="60"/>
              <w:rPr>
                <w:rFonts w:ascii="Arial" w:hAnsi="Arial" w:cs="Arial"/>
                <w:b/>
                <w:iCs/>
                <w:sz w:val="22"/>
                <w:szCs w:val="20"/>
              </w:rPr>
            </w:pPr>
            <w:r w:rsidRPr="004639AB">
              <w:rPr>
                <w:rFonts w:ascii="Arial" w:hAnsi="Arial" w:cs="Arial"/>
                <w:b/>
                <w:iCs/>
                <w:sz w:val="22"/>
                <w:szCs w:val="20"/>
              </w:rPr>
              <w:t>Day</w:t>
            </w:r>
          </w:p>
        </w:tc>
      </w:tr>
      <w:tr w:rsidR="00301D97" w14:paraId="72FF9154" w14:textId="77777777" w:rsidTr="001C43FC">
        <w:trPr>
          <w:trHeight w:val="458"/>
        </w:trPr>
        <w:tc>
          <w:tcPr>
            <w:tcW w:w="3145" w:type="dxa"/>
          </w:tcPr>
          <w:p w14:paraId="1FD394B2" w14:textId="77777777" w:rsidR="00301D97" w:rsidRPr="004639AB" w:rsidRDefault="00301D97" w:rsidP="004639AB">
            <w:pPr>
              <w:keepLines/>
              <w:autoSpaceDE w:val="0"/>
              <w:autoSpaceDN w:val="0"/>
              <w:adjustRightInd w:val="0"/>
              <w:spacing w:before="60" w:after="60"/>
              <w:rPr>
                <w:rFonts w:ascii="Arial" w:hAnsi="Arial" w:cs="Arial"/>
                <w:iCs/>
                <w:sz w:val="22"/>
                <w:szCs w:val="20"/>
              </w:rPr>
            </w:pPr>
            <w:r w:rsidRPr="004639AB">
              <w:rPr>
                <w:rFonts w:ascii="Arial" w:hAnsi="Arial" w:cs="Arial"/>
                <w:iCs/>
                <w:sz w:val="22"/>
                <w:szCs w:val="20"/>
              </w:rPr>
              <w:t>Release to Field</w:t>
            </w:r>
          </w:p>
        </w:tc>
        <w:tc>
          <w:tcPr>
            <w:tcW w:w="2996" w:type="dxa"/>
          </w:tcPr>
          <w:p w14:paraId="12FC4569" w14:textId="77777777" w:rsidR="00301D97" w:rsidRPr="004639AB" w:rsidRDefault="00A61377" w:rsidP="004639AB">
            <w:pPr>
              <w:keepLines/>
              <w:autoSpaceDE w:val="0"/>
              <w:autoSpaceDN w:val="0"/>
              <w:adjustRightInd w:val="0"/>
              <w:spacing w:before="60" w:after="60"/>
              <w:rPr>
                <w:rFonts w:ascii="Arial" w:hAnsi="Arial" w:cs="Arial"/>
                <w:iCs/>
                <w:sz w:val="22"/>
                <w:szCs w:val="20"/>
              </w:rPr>
            </w:pPr>
            <w:r w:rsidRPr="004639AB">
              <w:rPr>
                <w:rFonts w:ascii="Arial" w:hAnsi="Arial" w:cs="Arial"/>
                <w:iCs/>
                <w:sz w:val="22"/>
                <w:szCs w:val="20"/>
              </w:rPr>
              <w:t>TBD</w:t>
            </w:r>
          </w:p>
        </w:tc>
      </w:tr>
      <w:tr w:rsidR="00301D97" w14:paraId="0830B3CC" w14:textId="77777777" w:rsidTr="001C43FC">
        <w:trPr>
          <w:trHeight w:val="477"/>
        </w:trPr>
        <w:tc>
          <w:tcPr>
            <w:tcW w:w="3145" w:type="dxa"/>
          </w:tcPr>
          <w:p w14:paraId="51772898" w14:textId="77777777" w:rsidR="00301D97" w:rsidRPr="004639AB" w:rsidRDefault="00301D97" w:rsidP="004639AB">
            <w:pPr>
              <w:keepLines/>
              <w:autoSpaceDE w:val="0"/>
              <w:autoSpaceDN w:val="0"/>
              <w:adjustRightInd w:val="0"/>
              <w:spacing w:before="60" w:after="60"/>
              <w:rPr>
                <w:rFonts w:ascii="Arial" w:hAnsi="Arial" w:cs="Arial"/>
                <w:iCs/>
                <w:sz w:val="22"/>
                <w:szCs w:val="20"/>
              </w:rPr>
            </w:pPr>
            <w:r w:rsidRPr="004639AB">
              <w:rPr>
                <w:rFonts w:ascii="Arial" w:hAnsi="Arial" w:cs="Arial"/>
                <w:iCs/>
                <w:sz w:val="22"/>
                <w:szCs w:val="20"/>
              </w:rPr>
              <w:t>Install By</w:t>
            </w:r>
          </w:p>
        </w:tc>
        <w:tc>
          <w:tcPr>
            <w:tcW w:w="2996" w:type="dxa"/>
          </w:tcPr>
          <w:p w14:paraId="635D2A68" w14:textId="77777777" w:rsidR="00301D97" w:rsidRPr="004639AB" w:rsidRDefault="00A61377" w:rsidP="004639AB">
            <w:pPr>
              <w:keepLines/>
              <w:autoSpaceDE w:val="0"/>
              <w:autoSpaceDN w:val="0"/>
              <w:adjustRightInd w:val="0"/>
              <w:spacing w:before="60" w:after="60"/>
              <w:rPr>
                <w:rFonts w:ascii="Arial" w:hAnsi="Arial" w:cs="Arial"/>
                <w:iCs/>
                <w:sz w:val="22"/>
                <w:szCs w:val="20"/>
              </w:rPr>
            </w:pPr>
            <w:r w:rsidRPr="004639AB">
              <w:rPr>
                <w:rFonts w:ascii="Arial" w:hAnsi="Arial" w:cs="Arial"/>
                <w:iCs/>
                <w:sz w:val="22"/>
                <w:szCs w:val="20"/>
              </w:rPr>
              <w:t>TBD</w:t>
            </w:r>
          </w:p>
        </w:tc>
      </w:tr>
      <w:tr w:rsidR="00301D97" w14:paraId="43970196" w14:textId="77777777" w:rsidTr="001C43FC">
        <w:trPr>
          <w:trHeight w:val="300"/>
        </w:trPr>
        <w:tc>
          <w:tcPr>
            <w:tcW w:w="3145" w:type="dxa"/>
          </w:tcPr>
          <w:p w14:paraId="4F6E4EAF" w14:textId="77777777" w:rsidR="00301D97" w:rsidRPr="004639AB" w:rsidRDefault="00301D97" w:rsidP="004639AB">
            <w:pPr>
              <w:keepLines/>
              <w:autoSpaceDE w:val="0"/>
              <w:autoSpaceDN w:val="0"/>
              <w:adjustRightInd w:val="0"/>
              <w:spacing w:before="60" w:after="60"/>
              <w:rPr>
                <w:rFonts w:ascii="Arial" w:hAnsi="Arial" w:cs="Arial"/>
                <w:iCs/>
                <w:sz w:val="22"/>
                <w:szCs w:val="20"/>
              </w:rPr>
            </w:pPr>
            <w:r w:rsidRPr="004639AB">
              <w:rPr>
                <w:rFonts w:ascii="Arial" w:hAnsi="Arial" w:cs="Arial"/>
                <w:iCs/>
                <w:sz w:val="22"/>
                <w:szCs w:val="20"/>
              </w:rPr>
              <w:t>Back-Out</w:t>
            </w:r>
          </w:p>
        </w:tc>
        <w:tc>
          <w:tcPr>
            <w:tcW w:w="2996" w:type="dxa"/>
          </w:tcPr>
          <w:p w14:paraId="55CD648B" w14:textId="77777777" w:rsidR="00301D97" w:rsidRPr="004639AB" w:rsidRDefault="00A61377" w:rsidP="004639AB">
            <w:pPr>
              <w:keepLines/>
              <w:autoSpaceDE w:val="0"/>
              <w:autoSpaceDN w:val="0"/>
              <w:adjustRightInd w:val="0"/>
              <w:spacing w:before="60" w:after="60"/>
              <w:rPr>
                <w:rFonts w:ascii="Arial" w:hAnsi="Arial" w:cs="Arial"/>
                <w:iCs/>
                <w:sz w:val="22"/>
                <w:szCs w:val="20"/>
              </w:rPr>
            </w:pPr>
            <w:r w:rsidRPr="004639AB">
              <w:rPr>
                <w:rFonts w:ascii="Arial" w:hAnsi="Arial" w:cs="Arial"/>
                <w:iCs/>
                <w:sz w:val="22"/>
                <w:szCs w:val="20"/>
              </w:rPr>
              <w:t>TBD</w:t>
            </w:r>
          </w:p>
        </w:tc>
      </w:tr>
    </w:tbl>
    <w:p w14:paraId="1324B036" w14:textId="49F43813" w:rsidR="00373706" w:rsidRDefault="00373706" w:rsidP="00F07689">
      <w:pPr>
        <w:rPr>
          <w:szCs w:val="20"/>
        </w:rPr>
      </w:pPr>
      <w:r>
        <w:rPr>
          <w:szCs w:val="20"/>
        </w:rPr>
        <w:br w:type="page"/>
      </w:r>
    </w:p>
    <w:p w14:paraId="0188BD7F" w14:textId="433A3DAA" w:rsidR="00222831" w:rsidRDefault="00222831" w:rsidP="00540AE9">
      <w:pPr>
        <w:pStyle w:val="Heading1"/>
      </w:pPr>
      <w:bookmarkStart w:id="46" w:name="_Toc134629321"/>
      <w:r>
        <w:lastRenderedPageBreak/>
        <w:t>Installation</w:t>
      </w:r>
      <w:bookmarkEnd w:id="46"/>
    </w:p>
    <w:p w14:paraId="75DA5540" w14:textId="77777777" w:rsidR="00AE5904" w:rsidRDefault="00361BE2" w:rsidP="00E82232">
      <w:pPr>
        <w:pStyle w:val="Heading2"/>
      </w:pPr>
      <w:bookmarkStart w:id="47" w:name="_Toc134629322"/>
      <w:r w:rsidRPr="00A12A14">
        <w:t>Pre-installation</w:t>
      </w:r>
      <w:r>
        <w:t xml:space="preserve"> and </w:t>
      </w:r>
      <w:r w:rsidR="00AE5904">
        <w:t>System Requirements</w:t>
      </w:r>
      <w:bookmarkEnd w:id="47"/>
    </w:p>
    <w:p w14:paraId="61B5976E" w14:textId="0852BC44" w:rsidR="00914D91" w:rsidRPr="00914D91" w:rsidRDefault="00914D91" w:rsidP="003A1A4B">
      <w:pPr>
        <w:pStyle w:val="NoSpacing"/>
        <w:rPr>
          <w:rFonts w:ascii="Times New Roman" w:hAnsi="Times New Roman" w:cs="Times New Roman"/>
          <w:sz w:val="24"/>
          <w:szCs w:val="24"/>
        </w:rPr>
      </w:pPr>
    </w:p>
    <w:p w14:paraId="63DA405C" w14:textId="31910350" w:rsidR="00914D91" w:rsidRDefault="00914D91" w:rsidP="003A1A4B">
      <w:pPr>
        <w:pStyle w:val="NoSpacing"/>
        <w:rPr>
          <w:rFonts w:ascii="Times New Roman" w:hAnsi="Times New Roman" w:cs="Times New Roman"/>
          <w:b/>
          <w:iCs/>
          <w:kern w:val="32"/>
          <w:sz w:val="24"/>
          <w:szCs w:val="24"/>
        </w:rPr>
      </w:pPr>
      <w:r w:rsidRPr="00914D91">
        <w:rPr>
          <w:rFonts w:ascii="Times New Roman" w:hAnsi="Times New Roman" w:cs="Times New Roman"/>
          <w:b/>
          <w:iCs/>
          <w:kern w:val="32"/>
          <w:sz w:val="24"/>
          <w:szCs w:val="24"/>
        </w:rPr>
        <w:t>Mail Group Review/Setup</w:t>
      </w:r>
    </w:p>
    <w:p w14:paraId="2338D793" w14:textId="77777777" w:rsidR="00914D91" w:rsidRPr="00914D91" w:rsidRDefault="00914D91" w:rsidP="003A1A4B">
      <w:pPr>
        <w:pStyle w:val="NoSpacing"/>
        <w:rPr>
          <w:rFonts w:ascii="Times New Roman" w:hAnsi="Times New Roman" w:cs="Times New Roman"/>
          <w:sz w:val="24"/>
          <w:szCs w:val="24"/>
        </w:rPr>
      </w:pPr>
    </w:p>
    <w:p w14:paraId="771AEACF" w14:textId="77110ADA"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Prior to the patch installation the site should carry out the following steps:</w:t>
      </w:r>
    </w:p>
    <w:p w14:paraId="5EAF0899"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Make sure the MANAGEMENT MAIL GROUP, field #650, in the PCE PARAMETERS </w:t>
      </w:r>
    </w:p>
    <w:p w14:paraId="7BE9CA18"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file, #815, is defined. Use the option PX SITE PARAMETER MENU then select SITE to</w:t>
      </w:r>
    </w:p>
    <w:p w14:paraId="52FAE5DE"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review and if necessary, edit this field.</w:t>
      </w:r>
    </w:p>
    <w:p w14:paraId="7E5145E5"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 </w:t>
      </w:r>
    </w:p>
    <w:p w14:paraId="0EF350A4"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Select OPTION NAME: PX SITE PARAMETER MENU       PCE Site Parameter Menu</w:t>
      </w:r>
    </w:p>
    <w:p w14:paraId="27694D2A" w14:textId="77777777" w:rsidR="003A1A4B" w:rsidRPr="00914D91" w:rsidRDefault="003A1A4B" w:rsidP="003A1A4B">
      <w:pPr>
        <w:pStyle w:val="NoSpacing"/>
        <w:rPr>
          <w:rFonts w:ascii="Times New Roman" w:hAnsi="Times New Roman" w:cs="Times New Roman"/>
          <w:sz w:val="24"/>
          <w:szCs w:val="24"/>
        </w:rPr>
      </w:pPr>
    </w:p>
    <w:p w14:paraId="0DC216D5"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   SITE   PCE Site Parameters Edit</w:t>
      </w:r>
    </w:p>
    <w:p w14:paraId="69F2A34C"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   RPT    PCE HS/RPT Parameter Menu ...</w:t>
      </w:r>
    </w:p>
    <w:p w14:paraId="1C6F841C" w14:textId="77777777" w:rsidR="003A1A4B" w:rsidRPr="00914D91" w:rsidRDefault="003A1A4B" w:rsidP="003A1A4B">
      <w:pPr>
        <w:pStyle w:val="NoSpacing"/>
        <w:rPr>
          <w:rFonts w:ascii="Times New Roman" w:hAnsi="Times New Roman" w:cs="Times New Roman"/>
          <w:sz w:val="24"/>
          <w:szCs w:val="24"/>
        </w:rPr>
      </w:pPr>
    </w:p>
    <w:p w14:paraId="7D2BF66B"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Select PCE PARAMETERS ONE: 1  </w:t>
      </w:r>
    </w:p>
    <w:p w14:paraId="1A995551"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STARTUP VIEW: APPOINTMENT// </w:t>
      </w:r>
    </w:p>
    <w:p w14:paraId="076AD461"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BEGINNING PATIENT DATE OFFSET: -30// </w:t>
      </w:r>
    </w:p>
    <w:p w14:paraId="28623973"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ENDING PATIENT DATE OFFSET: 1// </w:t>
      </w:r>
    </w:p>
    <w:p w14:paraId="5B42AAB2"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BEGINNING HOS LOC DATE OFFSET: -7// </w:t>
      </w:r>
    </w:p>
    <w:p w14:paraId="279B582A"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ENDING HOS LOC DATE OFFSET: 0// </w:t>
      </w:r>
    </w:p>
    <w:p w14:paraId="0D921382"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RETURN WARNINGS: YES// </w:t>
      </w:r>
    </w:p>
    <w:p w14:paraId="38032A4F"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MULTIPLE PRIMARY DIAGNOSES: RETURN WARNING// </w:t>
      </w:r>
    </w:p>
    <w:p w14:paraId="6C7AE87F"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NO PRIMARY DIAGNOSIS: </w:t>
      </w:r>
    </w:p>
    <w:p w14:paraId="42363B22"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SD/PCE SWITCH OVER DATE: AUG 23,1996// </w:t>
      </w:r>
    </w:p>
    <w:p w14:paraId="35876FE1"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HEALTH SUMMARY START DATE: AUG 23,1996// </w:t>
      </w:r>
    </w:p>
    <w:p w14:paraId="27DBCD20"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MANAGEMENT MAIL GROUP: </w:t>
      </w:r>
    </w:p>
    <w:p w14:paraId="36591BEB" w14:textId="77777777" w:rsidR="003A1A4B" w:rsidRPr="00914D91" w:rsidRDefault="003A1A4B" w:rsidP="003A1A4B">
      <w:pPr>
        <w:pStyle w:val="NoSpacing"/>
        <w:rPr>
          <w:rFonts w:ascii="Times New Roman" w:hAnsi="Times New Roman" w:cs="Times New Roman"/>
          <w:sz w:val="24"/>
          <w:szCs w:val="24"/>
        </w:rPr>
      </w:pPr>
    </w:p>
    <w:p w14:paraId="1390D14D" w14:textId="77777777"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If the MANAGEMENT MAIL GROUP is not already set, you can use an existing </w:t>
      </w:r>
    </w:p>
    <w:p w14:paraId="2933CD81" w14:textId="77777777" w:rsidR="00517B63"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mail group or you can create a new mail group for this purpose. The members of</w:t>
      </w:r>
    </w:p>
    <w:p w14:paraId="27BE001E" w14:textId="77777777" w:rsidR="00517B63" w:rsidRPr="00914D91" w:rsidRDefault="00517B63"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 xml:space="preserve">the </w:t>
      </w:r>
      <w:r w:rsidR="003A1A4B" w:rsidRPr="00914D91">
        <w:rPr>
          <w:rFonts w:ascii="Times New Roman" w:hAnsi="Times New Roman" w:cs="Times New Roman"/>
          <w:sz w:val="24"/>
          <w:szCs w:val="24"/>
        </w:rPr>
        <w:t>mail group will receive the MailMan messages that are generated during the</w:t>
      </w:r>
    </w:p>
    <w:p w14:paraId="2B5B744E" w14:textId="555606C0" w:rsidR="003A1A4B" w:rsidRPr="00914D91" w:rsidRDefault="003A1A4B" w:rsidP="003A1A4B">
      <w:pPr>
        <w:pStyle w:val="NoSpacing"/>
        <w:rPr>
          <w:rFonts w:ascii="Times New Roman" w:hAnsi="Times New Roman" w:cs="Times New Roman"/>
          <w:sz w:val="24"/>
          <w:szCs w:val="24"/>
        </w:rPr>
      </w:pPr>
      <w:r w:rsidRPr="00914D91">
        <w:rPr>
          <w:rFonts w:ascii="Times New Roman" w:hAnsi="Times New Roman" w:cs="Times New Roman"/>
          <w:sz w:val="24"/>
          <w:szCs w:val="24"/>
        </w:rPr>
        <w:t>installation of this patch.</w:t>
      </w:r>
      <w:bookmarkStart w:id="48" w:name="_Hlk134180263"/>
      <w:r w:rsidR="0014625C">
        <w:rPr>
          <w:rFonts w:ascii="Times New Roman" w:hAnsi="Times New Roman" w:cs="Times New Roman"/>
          <w:sz w:val="24"/>
          <w:szCs w:val="24"/>
        </w:rPr>
        <w:t xml:space="preserve"> If you need to create a new mail group a suggested name is PCE MANAGEMENT.</w:t>
      </w:r>
      <w:bookmarkEnd w:id="48"/>
    </w:p>
    <w:p w14:paraId="04CFB32F" w14:textId="4EAD6806" w:rsidR="00914D91" w:rsidRDefault="00914D91" w:rsidP="003A1A4B">
      <w:pPr>
        <w:pStyle w:val="NoSpacing"/>
      </w:pPr>
    </w:p>
    <w:p w14:paraId="508A8A53" w14:textId="77777777" w:rsidR="00914D91" w:rsidRDefault="00914D91" w:rsidP="00914D91">
      <w:pPr>
        <w:spacing w:after="60"/>
        <w:outlineLvl w:val="1"/>
        <w:rPr>
          <w:b/>
          <w:iCs/>
          <w:kern w:val="32"/>
          <w:szCs w:val="28"/>
        </w:rPr>
      </w:pPr>
      <w:bookmarkStart w:id="49" w:name="_Hlk133916833"/>
      <w:bookmarkStart w:id="50" w:name="_Toc134629323"/>
      <w:r w:rsidRPr="00966921">
        <w:rPr>
          <w:b/>
          <w:iCs/>
          <w:kern w:val="32"/>
          <w:szCs w:val="28"/>
        </w:rPr>
        <w:t>Back out preparation</w:t>
      </w:r>
      <w:bookmarkEnd w:id="49"/>
      <w:bookmarkEnd w:id="50"/>
    </w:p>
    <w:p w14:paraId="6DE9653F" w14:textId="77777777" w:rsidR="00914D91" w:rsidRPr="00966921" w:rsidRDefault="00914D91" w:rsidP="00914D91">
      <w:r>
        <w:t>T</w:t>
      </w:r>
      <w:r w:rsidRPr="00966921">
        <w:t>hese steps are taken in case the patch needs to be backed out</w:t>
      </w:r>
      <w:r>
        <w:t>.</w:t>
      </w:r>
    </w:p>
    <w:p w14:paraId="2DDE0C96" w14:textId="77777777" w:rsidR="00914D91" w:rsidRPr="0094378E" w:rsidRDefault="00914D91" w:rsidP="00914D91">
      <w:pPr>
        <w:pStyle w:val="ListParagraph"/>
        <w:numPr>
          <w:ilvl w:val="0"/>
          <w:numId w:val="19"/>
        </w:numPr>
      </w:pPr>
      <w:r w:rsidRPr="0094378E">
        <w:t>Backup files ^AUTTHF</w:t>
      </w:r>
      <w:r>
        <w:t>, and ^AUPNVHF</w:t>
      </w:r>
      <w:r w:rsidRPr="0094378E">
        <w:t xml:space="preserve"> using your site’s policy for backing up data. </w:t>
      </w:r>
    </w:p>
    <w:p w14:paraId="3A95A325" w14:textId="77777777" w:rsidR="00914D91" w:rsidRPr="0094378E" w:rsidRDefault="00914D91" w:rsidP="00914D91">
      <w:pPr>
        <w:pStyle w:val="ListParagraph"/>
        <w:numPr>
          <w:ilvl w:val="0"/>
          <w:numId w:val="19"/>
        </w:numPr>
      </w:pPr>
      <w:r w:rsidRPr="0094378E">
        <w:t>If the steps are unknown, here is a way it can be done, using ^AUTT</w:t>
      </w:r>
      <w:r>
        <w:t>HF</w:t>
      </w:r>
      <w:r w:rsidRPr="0094378E">
        <w:t xml:space="preserve"> as an example: </w:t>
      </w:r>
    </w:p>
    <w:p w14:paraId="19A09551" w14:textId="77777777" w:rsidR="00914D91" w:rsidRPr="0094378E" w:rsidRDefault="00914D91" w:rsidP="00914D91">
      <w:pPr>
        <w:pStyle w:val="ListParagraph"/>
        <w:numPr>
          <w:ilvl w:val="1"/>
          <w:numId w:val="26"/>
        </w:numPr>
        <w:spacing w:before="100" w:after="100"/>
      </w:pPr>
      <w:r w:rsidRPr="0094378E">
        <w:t xml:space="preserve">Go to the </w:t>
      </w:r>
      <w:r>
        <w:t>Iris</w:t>
      </w:r>
      <w:r w:rsidRPr="0094378E">
        <w:t xml:space="preserve"> programmer mode command prompt</w:t>
      </w:r>
      <w:r>
        <w:t>.</w:t>
      </w:r>
    </w:p>
    <w:p w14:paraId="408CF3DB" w14:textId="77777777" w:rsidR="00914D91" w:rsidRPr="0094378E" w:rsidRDefault="00914D91" w:rsidP="00914D91">
      <w:pPr>
        <w:pStyle w:val="ListParagraph"/>
        <w:numPr>
          <w:ilvl w:val="1"/>
          <w:numId w:val="26"/>
        </w:numPr>
        <w:spacing w:before="100" w:after="100"/>
      </w:pPr>
      <w:r w:rsidRPr="0094378E">
        <w:t>At the prompt, enter D GOGEN^%ZSPECIAL.</w:t>
      </w:r>
    </w:p>
    <w:p w14:paraId="7A73F192" w14:textId="77777777" w:rsidR="00914D91" w:rsidRPr="0094378E" w:rsidRDefault="00914D91" w:rsidP="00914D91">
      <w:pPr>
        <w:pStyle w:val="ListParagraph"/>
        <w:numPr>
          <w:ilvl w:val="1"/>
          <w:numId w:val="26"/>
        </w:numPr>
        <w:spacing w:before="100" w:after="100"/>
        <w:rPr>
          <w:b/>
        </w:rPr>
      </w:pPr>
      <w:r w:rsidRPr="0094378E">
        <w:lastRenderedPageBreak/>
        <w:t>At the device prompt, enter the directory and file name where the global backup is to be stored.</w:t>
      </w:r>
    </w:p>
    <w:p w14:paraId="4D076626" w14:textId="77777777" w:rsidR="00914D91" w:rsidRPr="0094378E" w:rsidRDefault="00914D91" w:rsidP="00914D91">
      <w:pPr>
        <w:pStyle w:val="ListParagraph"/>
        <w:numPr>
          <w:ilvl w:val="1"/>
          <w:numId w:val="26"/>
        </w:numPr>
        <w:spacing w:before="100" w:after="100"/>
        <w:rPr>
          <w:b/>
        </w:rPr>
      </w:pPr>
      <w:r w:rsidRPr="0094378E">
        <w:t xml:space="preserve">At the Parameters? Prompt, press &lt;enter&gt;. </w:t>
      </w:r>
    </w:p>
    <w:p w14:paraId="2FE6A03D" w14:textId="77777777" w:rsidR="00914D91" w:rsidRPr="0094378E" w:rsidRDefault="00914D91" w:rsidP="00914D91">
      <w:pPr>
        <w:pStyle w:val="ListParagraph"/>
        <w:numPr>
          <w:ilvl w:val="1"/>
          <w:numId w:val="26"/>
        </w:numPr>
        <w:spacing w:before="100" w:after="100"/>
        <w:rPr>
          <w:b/>
        </w:rPr>
      </w:pPr>
      <w:r w:rsidRPr="0094378E">
        <w:t>At the Global prompt, enter ^AUTT</w:t>
      </w:r>
      <w:r>
        <w:t>HF.</w:t>
      </w:r>
    </w:p>
    <w:p w14:paraId="3D9E153C" w14:textId="77777777" w:rsidR="00914D91" w:rsidRPr="0094378E" w:rsidRDefault="00914D91" w:rsidP="00914D91">
      <w:pPr>
        <w:pStyle w:val="ListParagraph"/>
        <w:numPr>
          <w:ilvl w:val="1"/>
          <w:numId w:val="26"/>
        </w:numPr>
        <w:spacing w:before="100" w:after="100"/>
        <w:rPr>
          <w:b/>
        </w:rPr>
      </w:pPr>
      <w:r w:rsidRPr="0094378E">
        <w:t>Verify that the file was created and exists in the directory specified.</w:t>
      </w:r>
    </w:p>
    <w:p w14:paraId="74A166CD" w14:textId="77777777" w:rsidR="00914D91" w:rsidRPr="008174BE" w:rsidRDefault="00914D91" w:rsidP="00914D91">
      <w:pPr>
        <w:pStyle w:val="Caption"/>
      </w:pPr>
      <w:r w:rsidRPr="008174BE">
        <w:t>Example</w:t>
      </w:r>
    </w:p>
    <w:p w14:paraId="6EF1B5AA" w14:textId="77777777" w:rsidR="00914D91" w:rsidRPr="003D1FC9" w:rsidRDefault="00914D91" w:rsidP="00914D91">
      <w:pPr>
        <w:pStyle w:val="capture"/>
        <w:spacing w:before="40" w:after="40"/>
        <w:ind w:left="0"/>
      </w:pPr>
      <w:r w:rsidRPr="003D1FC9">
        <w:t>DEV5A4:DVFDEV&gt;D GOGEN^%ZSPECIAL</w:t>
      </w:r>
    </w:p>
    <w:p w14:paraId="49D329E0" w14:textId="77777777" w:rsidR="00914D91" w:rsidRPr="003D1FC9" w:rsidRDefault="00914D91" w:rsidP="00914D91">
      <w:pPr>
        <w:pStyle w:val="capture"/>
        <w:spacing w:before="40" w:after="40"/>
        <w:ind w:left="0"/>
      </w:pPr>
      <w:r w:rsidRPr="003D1FC9">
        <w:t>Device: [Local Directory]AUTT</w:t>
      </w:r>
      <w:r>
        <w:t>HF</w:t>
      </w:r>
      <w:r w:rsidRPr="003D1FC9">
        <w:t>_BACKUP.GBL</w:t>
      </w:r>
    </w:p>
    <w:p w14:paraId="44FA5E9A" w14:textId="77777777" w:rsidR="00914D91" w:rsidRPr="003D1FC9" w:rsidRDefault="00914D91" w:rsidP="00914D91">
      <w:pPr>
        <w:pStyle w:val="capture"/>
        <w:spacing w:before="40" w:after="40"/>
        <w:ind w:left="0"/>
      </w:pPr>
      <w:r w:rsidRPr="003D1FC9">
        <w:t>Parameters? ("WNS") =&gt;</w:t>
      </w:r>
    </w:p>
    <w:p w14:paraId="540C06D2" w14:textId="77777777" w:rsidR="00914D91" w:rsidRPr="003D1FC9" w:rsidRDefault="00914D91" w:rsidP="00914D91">
      <w:pPr>
        <w:pStyle w:val="capture"/>
        <w:spacing w:before="40" w:after="40"/>
        <w:ind w:left="0"/>
      </w:pPr>
      <w:r w:rsidRPr="003D1FC9">
        <w:t>Warning:  Use a "V" format to avoid problems with control characters.</w:t>
      </w:r>
    </w:p>
    <w:p w14:paraId="6C6E8E10" w14:textId="77777777" w:rsidR="00914D91" w:rsidRPr="003D1FC9" w:rsidRDefault="00914D91" w:rsidP="00914D91">
      <w:pPr>
        <w:pStyle w:val="capture"/>
        <w:spacing w:before="40" w:after="40"/>
        <w:ind w:left="0"/>
      </w:pPr>
      <w:r w:rsidRPr="003D1FC9">
        <w:t>Global ^AUTT</w:t>
      </w:r>
      <w:r>
        <w:t>HF</w:t>
      </w:r>
    </w:p>
    <w:p w14:paraId="684CEB9A" w14:textId="77777777" w:rsidR="00914D91" w:rsidRPr="003D1FC9" w:rsidRDefault="00914D91" w:rsidP="00914D91">
      <w:pPr>
        <w:pStyle w:val="capture"/>
        <w:tabs>
          <w:tab w:val="right" w:pos="9360"/>
        </w:tabs>
        <w:spacing w:before="40" w:after="40"/>
        <w:ind w:left="0"/>
      </w:pPr>
      <w:r w:rsidRPr="003D1FC9">
        <w:t>Global ^</w:t>
      </w:r>
      <w:r>
        <w:tab/>
      </w:r>
    </w:p>
    <w:p w14:paraId="6D7C8D30" w14:textId="77777777" w:rsidR="00914D91" w:rsidRPr="0052028F" w:rsidRDefault="00914D91" w:rsidP="003A1A4B">
      <w:pPr>
        <w:pStyle w:val="NoSpacing"/>
      </w:pPr>
    </w:p>
    <w:p w14:paraId="573C1A92" w14:textId="20B8668D" w:rsidR="00AE5904" w:rsidRDefault="00AE5904" w:rsidP="00E82232">
      <w:pPr>
        <w:pStyle w:val="Heading2"/>
      </w:pPr>
      <w:bookmarkStart w:id="51" w:name="_Toc134629324"/>
      <w:r>
        <w:t>Platform Installation and Preparation</w:t>
      </w:r>
      <w:bookmarkEnd w:id="51"/>
    </w:p>
    <w:p w14:paraId="37D44575" w14:textId="368CEB9A" w:rsidR="00806CF9" w:rsidRPr="009B10E0" w:rsidRDefault="00B66306" w:rsidP="003028A1">
      <w:pPr>
        <w:rPr>
          <w:bdr w:val="none" w:sz="0" w:space="0" w:color="auto" w:frame="1"/>
        </w:rPr>
      </w:pPr>
      <w:r>
        <w:t>N/A</w:t>
      </w:r>
    </w:p>
    <w:p w14:paraId="65795AFD" w14:textId="77777777" w:rsidR="00980816" w:rsidRDefault="00AE5904" w:rsidP="00E82232">
      <w:pPr>
        <w:pStyle w:val="Heading2"/>
      </w:pPr>
      <w:bookmarkStart w:id="52" w:name="_Toc134629325"/>
      <w:r>
        <w:t xml:space="preserve">Download and </w:t>
      </w:r>
      <w:r w:rsidR="00700E4A">
        <w:t>Extract Files</w:t>
      </w:r>
      <w:bookmarkStart w:id="53" w:name="_Ref436642459"/>
      <w:bookmarkEnd w:id="52"/>
    </w:p>
    <w:p w14:paraId="7BA492AB" w14:textId="77777777" w:rsidR="00C6774E" w:rsidRPr="00C6774E" w:rsidRDefault="00C6774E" w:rsidP="003028A1">
      <w:r>
        <w:t>N/A</w:t>
      </w:r>
    </w:p>
    <w:p w14:paraId="739BA680" w14:textId="77777777" w:rsidR="00AE5904" w:rsidRDefault="00AE5904" w:rsidP="00E82232">
      <w:pPr>
        <w:pStyle w:val="Heading2"/>
      </w:pPr>
      <w:bookmarkStart w:id="54" w:name="_Toc134629326"/>
      <w:r>
        <w:t>Database Creation</w:t>
      </w:r>
      <w:bookmarkEnd w:id="53"/>
      <w:bookmarkEnd w:id="54"/>
    </w:p>
    <w:p w14:paraId="354F6A6C" w14:textId="0FEEF5BE" w:rsidR="00DE5228" w:rsidRPr="00DE5228" w:rsidRDefault="00DE5228" w:rsidP="003028A1">
      <w:r>
        <w:t>N/A</w:t>
      </w:r>
    </w:p>
    <w:p w14:paraId="42B276B1" w14:textId="77777777" w:rsidR="00AE5904" w:rsidRDefault="00AE5904" w:rsidP="00E82232">
      <w:pPr>
        <w:pStyle w:val="Heading2"/>
      </w:pPr>
      <w:bookmarkStart w:id="55" w:name="_Toc134629327"/>
      <w:r>
        <w:t>Installation Scripts</w:t>
      </w:r>
      <w:bookmarkEnd w:id="55"/>
    </w:p>
    <w:p w14:paraId="53804CC0" w14:textId="5D5634EA" w:rsidR="00AE5904" w:rsidRPr="00C730AB" w:rsidRDefault="00980816" w:rsidP="003028A1">
      <w:r>
        <w:t>N/A</w:t>
      </w:r>
    </w:p>
    <w:p w14:paraId="7C0D4387" w14:textId="77777777" w:rsidR="00AE5904" w:rsidRDefault="00AE5904" w:rsidP="00E82232">
      <w:pPr>
        <w:pStyle w:val="Heading2"/>
      </w:pPr>
      <w:bookmarkStart w:id="56" w:name="_Toc134629328"/>
      <w:r>
        <w:t>Cron Scripts</w:t>
      </w:r>
      <w:bookmarkEnd w:id="56"/>
    </w:p>
    <w:p w14:paraId="23E493D2" w14:textId="4F38EC5E" w:rsidR="00676736" w:rsidRPr="00C730AB" w:rsidRDefault="00DE5228" w:rsidP="003028A1">
      <w:r>
        <w:t>N/A</w:t>
      </w:r>
    </w:p>
    <w:p w14:paraId="1307A9D9" w14:textId="77777777" w:rsidR="00FD7CA6" w:rsidRDefault="00BE065D" w:rsidP="00E82232">
      <w:pPr>
        <w:pStyle w:val="Heading2"/>
      </w:pPr>
      <w:bookmarkStart w:id="57" w:name="_Toc134629329"/>
      <w:r>
        <w:t xml:space="preserve">Access Requirements and </w:t>
      </w:r>
      <w:r w:rsidR="005C5ED2">
        <w:t>Skills Needed for the Installation</w:t>
      </w:r>
      <w:bookmarkEnd w:id="57"/>
    </w:p>
    <w:p w14:paraId="280B930B" w14:textId="5800F66E" w:rsidR="00636C9C" w:rsidRDefault="00636C9C" w:rsidP="003028A1">
      <w:r w:rsidRPr="00636C9C">
        <w:t>The installation should be performed by a user with programmer access</w:t>
      </w:r>
      <w:r w:rsidR="004B7E6A">
        <w:t xml:space="preserve"> and knowledge of installing host files using</w:t>
      </w:r>
      <w:r w:rsidR="00CF366A">
        <w:t xml:space="preserve"> Kernel Installation and Distribution System</w:t>
      </w:r>
      <w:r w:rsidR="009F49F9">
        <w:t xml:space="preserve"> [XPD MAIN]</w:t>
      </w:r>
      <w:r w:rsidR="00E472EB">
        <w:t>.</w:t>
      </w:r>
    </w:p>
    <w:p w14:paraId="3F58B7E1" w14:textId="63017A12" w:rsidR="00FD7CA6" w:rsidRPr="00FD6DC0" w:rsidRDefault="00FD7CA6" w:rsidP="00E82232">
      <w:pPr>
        <w:pStyle w:val="Heading2"/>
      </w:pPr>
      <w:bookmarkStart w:id="58" w:name="_Toc416250739"/>
      <w:bookmarkStart w:id="59" w:name="_Toc430174019"/>
      <w:bookmarkStart w:id="60" w:name="_Toc134629330"/>
      <w:r w:rsidRPr="00FD6DC0">
        <w:t>Installation Procedure</w:t>
      </w:r>
      <w:bookmarkEnd w:id="58"/>
      <w:bookmarkEnd w:id="59"/>
      <w:bookmarkEnd w:id="60"/>
    </w:p>
    <w:p w14:paraId="49931A5D" w14:textId="620E25B0" w:rsidR="003D1FC9" w:rsidRPr="003D1FC9" w:rsidRDefault="003D1FC9" w:rsidP="003028A1">
      <w:r w:rsidRPr="003D1FC9">
        <w:t xml:space="preserve">This section describes how to install the </w:t>
      </w:r>
      <w:r w:rsidR="00A76C09">
        <w:rPr>
          <w:iCs/>
        </w:rPr>
        <w:t>PX*1</w:t>
      </w:r>
      <w:r w:rsidR="00090B45">
        <w:rPr>
          <w:iCs/>
        </w:rPr>
        <w:t>.0</w:t>
      </w:r>
      <w:r w:rsidR="00364276">
        <w:rPr>
          <w:iCs/>
        </w:rPr>
        <w:t>*234</w:t>
      </w:r>
      <w:r w:rsidR="0014625C">
        <w:t xml:space="preserve"> build.</w:t>
      </w:r>
    </w:p>
    <w:p w14:paraId="339ACCF6" w14:textId="0185DB58" w:rsidR="003D1FC9" w:rsidRDefault="003D1FC9" w:rsidP="003028A1">
      <w:pPr>
        <w:rPr>
          <w:rFonts w:eastAsia="SimSun"/>
          <w:szCs w:val="22"/>
          <w:lang w:eastAsia="zh-CN"/>
        </w:rPr>
      </w:pPr>
      <w:bookmarkStart w:id="61" w:name="_Toc483268440"/>
      <w:bookmarkStart w:id="62" w:name="_Toc9233980"/>
      <w:bookmarkStart w:id="63" w:name="_Toc314740255"/>
      <w:bookmarkStart w:id="64" w:name="_Toc314740379"/>
      <w:bookmarkStart w:id="65" w:name="_Toc332609781"/>
      <w:r w:rsidRPr="003D1FC9">
        <w:rPr>
          <w:rFonts w:eastAsia="SimSun"/>
          <w:szCs w:val="22"/>
          <w:lang w:eastAsia="zh-CN"/>
        </w:rPr>
        <w:t>This patch can be loaded with users on the system, but it should be done during</w:t>
      </w:r>
      <w:r w:rsidR="003028A1">
        <w:rPr>
          <w:rFonts w:eastAsia="SimSun"/>
          <w:szCs w:val="22"/>
          <w:lang w:eastAsia="zh-CN"/>
        </w:rPr>
        <w:t xml:space="preserve"> </w:t>
      </w:r>
      <w:r w:rsidRPr="003D1FC9">
        <w:rPr>
          <w:rFonts w:eastAsia="SimSun"/>
          <w:szCs w:val="22"/>
          <w:lang w:eastAsia="zh-CN"/>
        </w:rPr>
        <w:t>off-hours.</w:t>
      </w:r>
      <w:r w:rsidR="00AD04C6">
        <w:rPr>
          <w:rFonts w:eastAsia="SimSun"/>
          <w:szCs w:val="22"/>
          <w:lang w:eastAsia="zh-CN"/>
        </w:rPr>
        <w:t xml:space="preserve"> E</w:t>
      </w:r>
      <w:r w:rsidRPr="003D1FC9">
        <w:rPr>
          <w:rFonts w:eastAsia="SimSun"/>
          <w:szCs w:val="22"/>
          <w:lang w:eastAsia="zh-CN"/>
        </w:rPr>
        <w:t>stimated installation time</w:t>
      </w:r>
      <w:bookmarkEnd w:id="61"/>
      <w:bookmarkEnd w:id="62"/>
      <w:r w:rsidRPr="003D1FC9">
        <w:rPr>
          <w:rFonts w:eastAsia="SimSun"/>
          <w:szCs w:val="22"/>
          <w:lang w:eastAsia="zh-CN"/>
        </w:rPr>
        <w:t xml:space="preserve"> is less than</w:t>
      </w:r>
      <w:r w:rsidR="002A481A">
        <w:rPr>
          <w:rFonts w:eastAsia="SimSun"/>
          <w:szCs w:val="22"/>
          <w:lang w:eastAsia="zh-CN"/>
        </w:rPr>
        <w:t xml:space="preserve"> </w:t>
      </w:r>
      <w:r w:rsidR="00C663C8">
        <w:rPr>
          <w:rFonts w:eastAsia="SimSun"/>
          <w:szCs w:val="22"/>
          <w:lang w:eastAsia="zh-CN"/>
        </w:rPr>
        <w:t>15 seconds</w:t>
      </w:r>
      <w:bookmarkEnd w:id="63"/>
      <w:bookmarkEnd w:id="64"/>
      <w:bookmarkEnd w:id="65"/>
      <w:r w:rsidRPr="003D1FC9">
        <w:rPr>
          <w:rFonts w:eastAsia="SimSun"/>
          <w:szCs w:val="22"/>
          <w:lang w:eastAsia="zh-CN"/>
        </w:rPr>
        <w:t>.</w:t>
      </w:r>
    </w:p>
    <w:p w14:paraId="46A3389E" w14:textId="3597D075" w:rsidR="00812D3F" w:rsidRPr="00025617" w:rsidRDefault="002F4998" w:rsidP="00025617">
      <w:pPr>
        <w:rPr>
          <w:spacing w:val="-6"/>
          <w:sz w:val="18"/>
        </w:rPr>
      </w:pPr>
      <w:r>
        <w:rPr>
          <w:spacing w:val="-6"/>
        </w:rPr>
        <w:lastRenderedPageBreak/>
        <w:t xml:space="preserve">Install the patch first in a training or test account. </w:t>
      </w:r>
      <w:r w:rsidR="003D1FC9" w:rsidRPr="00017D84">
        <w:rPr>
          <w:spacing w:val="-6"/>
        </w:rPr>
        <w:t>Installing in a non-production environment will give you time to get familiar with new functionality.</w:t>
      </w:r>
      <w:bookmarkStart w:id="66" w:name="_Toc483268443"/>
      <w:bookmarkStart w:id="67" w:name="_Toc9233984"/>
      <w:bookmarkStart w:id="68" w:name="_Toc314740258"/>
      <w:bookmarkStart w:id="69" w:name="_Toc314740382"/>
      <w:bookmarkStart w:id="70" w:name="_Toc332609784"/>
      <w:bookmarkStart w:id="71" w:name="_Toc489943247"/>
    </w:p>
    <w:p w14:paraId="547D7B42" w14:textId="4520BCB7" w:rsidR="003B5A2B" w:rsidRDefault="003B5A2B" w:rsidP="00E82232">
      <w:pPr>
        <w:pStyle w:val="Heading2"/>
      </w:pPr>
      <w:bookmarkStart w:id="72" w:name="_Toc134629331"/>
      <w:bookmarkEnd w:id="66"/>
      <w:bookmarkEnd w:id="67"/>
      <w:bookmarkEnd w:id="68"/>
      <w:bookmarkEnd w:id="69"/>
      <w:bookmarkEnd w:id="70"/>
      <w:bookmarkEnd w:id="71"/>
      <w:r>
        <w:t>Installation Instructions</w:t>
      </w:r>
      <w:bookmarkEnd w:id="72"/>
    </w:p>
    <w:p w14:paraId="44B3050D"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1.  Choose the PackMan message containing this build. Then select </w:t>
      </w:r>
    </w:p>
    <w:p w14:paraId="22D58B48"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the INSTALL/CHECK MESSAGE PackMan option to load the build.</w:t>
      </w:r>
    </w:p>
    <w:p w14:paraId="2833A59E"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w:t>
      </w:r>
    </w:p>
    <w:p w14:paraId="60655E03"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2.  From the Kernel Installation and Distribution System Menu, </w:t>
      </w:r>
    </w:p>
    <w:p w14:paraId="2BD47B19"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select the Installation Menu.  From this menu, </w:t>
      </w:r>
    </w:p>
    <w:p w14:paraId="1183380A" w14:textId="77777777" w:rsidR="003B5A2B" w:rsidRPr="00812D3F" w:rsidRDefault="003B5A2B" w:rsidP="003B5A2B">
      <w:pPr>
        <w:pStyle w:val="Default"/>
        <w:rPr>
          <w:rFonts w:ascii="Times New Roman" w:hAnsi="Times New Roman" w:cs="Times New Roman"/>
        </w:rPr>
      </w:pPr>
    </w:p>
    <w:p w14:paraId="720995D2" w14:textId="6C461C59" w:rsidR="003B5A2B" w:rsidRPr="00812D3F" w:rsidRDefault="003B5A2B" w:rsidP="00C663C8">
      <w:pPr>
        <w:pStyle w:val="Default"/>
        <w:numPr>
          <w:ilvl w:val="0"/>
          <w:numId w:val="29"/>
        </w:numPr>
        <w:rPr>
          <w:rFonts w:ascii="Times New Roman" w:hAnsi="Times New Roman" w:cs="Times New Roman"/>
        </w:rPr>
      </w:pPr>
      <w:r w:rsidRPr="00812D3F">
        <w:rPr>
          <w:rFonts w:ascii="Times New Roman" w:hAnsi="Times New Roman" w:cs="Times New Roman"/>
        </w:rPr>
        <w:t xml:space="preserve">Select the Verify Checksums in Transport Global </w:t>
      </w:r>
    </w:p>
    <w:p w14:paraId="74C59059"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option to confirm the integrity of the routines that </w:t>
      </w:r>
    </w:p>
    <w:p w14:paraId="5A3F984C"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are in the transport global. When prompted for the </w:t>
      </w:r>
    </w:p>
    <w:p w14:paraId="54C28016" w14:textId="4669FDC0" w:rsidR="003B5A2B" w:rsidRDefault="003B5A2B" w:rsidP="003B5A2B">
      <w:pPr>
        <w:pStyle w:val="Default"/>
        <w:rPr>
          <w:rFonts w:ascii="Times New Roman" w:hAnsi="Times New Roman" w:cs="Times New Roman"/>
        </w:rPr>
      </w:pPr>
      <w:r w:rsidRPr="00812D3F">
        <w:rPr>
          <w:rFonts w:ascii="Times New Roman" w:hAnsi="Times New Roman" w:cs="Times New Roman"/>
        </w:rPr>
        <w:t xml:space="preserve">        INSTALL NAME enter the patch or build name.</w:t>
      </w:r>
    </w:p>
    <w:p w14:paraId="6B388344" w14:textId="63F92B83" w:rsidR="00364276" w:rsidRPr="00812D3F" w:rsidRDefault="00364276" w:rsidP="003B5A2B">
      <w:pPr>
        <w:pStyle w:val="Default"/>
        <w:rPr>
          <w:rFonts w:ascii="Times New Roman" w:hAnsi="Times New Roman" w:cs="Times New Roman"/>
        </w:rPr>
      </w:pPr>
      <w:r>
        <w:rPr>
          <w:rFonts w:ascii="Times New Roman" w:hAnsi="Times New Roman" w:cs="Times New Roman"/>
        </w:rPr>
        <w:t xml:space="preserve">        PX*1.0*234</w:t>
      </w:r>
    </w:p>
    <w:p w14:paraId="0DE9DD8C" w14:textId="68BF4906" w:rsidR="003B5A2B" w:rsidRPr="00812D3F" w:rsidRDefault="003B5A2B" w:rsidP="00364276">
      <w:pPr>
        <w:pStyle w:val="Default"/>
        <w:rPr>
          <w:rFonts w:ascii="Times New Roman" w:hAnsi="Times New Roman" w:cs="Times New Roman"/>
        </w:rPr>
      </w:pPr>
      <w:r w:rsidRPr="00812D3F">
        <w:rPr>
          <w:rFonts w:ascii="Times New Roman" w:hAnsi="Times New Roman" w:cs="Times New Roman"/>
        </w:rPr>
        <w:t xml:space="preserve">        </w:t>
      </w:r>
    </w:p>
    <w:p w14:paraId="0C362217"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w:t>
      </w:r>
    </w:p>
    <w:p w14:paraId="13C689E0"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B. Select the Backup a Transport Global option to create</w:t>
      </w:r>
    </w:p>
    <w:p w14:paraId="42A40EB9"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a backup </w:t>
      </w:r>
      <w:proofErr w:type="gramStart"/>
      <w:r w:rsidRPr="00812D3F">
        <w:rPr>
          <w:rFonts w:ascii="Times New Roman" w:hAnsi="Times New Roman" w:cs="Times New Roman"/>
        </w:rPr>
        <w:t>message</w:t>
      </w:r>
      <w:proofErr w:type="gramEnd"/>
      <w:r w:rsidRPr="00812D3F">
        <w:rPr>
          <w:rFonts w:ascii="Times New Roman" w:hAnsi="Times New Roman" w:cs="Times New Roman"/>
        </w:rPr>
        <w:t xml:space="preserve">. You must use this option and specify </w:t>
      </w:r>
    </w:p>
    <w:p w14:paraId="2AD59976"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what to backup; the entire Build or just Routines.</w:t>
      </w:r>
    </w:p>
    <w:p w14:paraId="5F6D1DEE"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The backup message can be used to restore the routines</w:t>
      </w:r>
    </w:p>
    <w:p w14:paraId="78221A09"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and components of the build to the pre-patch condition.</w:t>
      </w:r>
    </w:p>
    <w:p w14:paraId="4F4DBEA9" w14:textId="77777777" w:rsidR="003B5A2B" w:rsidRPr="00812D3F" w:rsidRDefault="003B5A2B" w:rsidP="003B5A2B">
      <w:pPr>
        <w:pStyle w:val="Default"/>
        <w:rPr>
          <w:rFonts w:ascii="Times New Roman" w:hAnsi="Times New Roman" w:cs="Times New Roman"/>
        </w:rPr>
      </w:pPr>
    </w:p>
    <w:p w14:paraId="0C5FE894"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i.  At the Installation option menu, select Backup </w:t>
      </w:r>
    </w:p>
    <w:p w14:paraId="566A2A70"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a Transport Global</w:t>
      </w:r>
    </w:p>
    <w:p w14:paraId="41EAFF20"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ii. At the Select INSTALL NAME prompt, enter your </w:t>
      </w:r>
    </w:p>
    <w:p w14:paraId="6F4A52CD" w14:textId="43008B6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build </w:t>
      </w:r>
      <w:r w:rsidR="00364276">
        <w:rPr>
          <w:rFonts w:ascii="Times New Roman" w:hAnsi="Times New Roman" w:cs="Times New Roman"/>
        </w:rPr>
        <w:t>PX*1.0*234</w:t>
      </w:r>
    </w:p>
    <w:p w14:paraId="11577D0F"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iii. When prompted for the following, enter “R” for </w:t>
      </w:r>
    </w:p>
    <w:p w14:paraId="64656238"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Routines or “B” for Build.</w:t>
      </w:r>
    </w:p>
    <w:p w14:paraId="2075D9E9" w14:textId="77777777" w:rsidR="003B5A2B" w:rsidRPr="00812D3F" w:rsidRDefault="003B5A2B" w:rsidP="003B5A2B">
      <w:pPr>
        <w:pStyle w:val="Default"/>
        <w:rPr>
          <w:rFonts w:ascii="Times New Roman" w:hAnsi="Times New Roman" w:cs="Times New Roman"/>
        </w:rPr>
      </w:pPr>
    </w:p>
    <w:p w14:paraId="643571C5"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Select one of the following:</w:t>
      </w:r>
    </w:p>
    <w:p w14:paraId="715A8042" w14:textId="77777777" w:rsidR="003B5A2B" w:rsidRPr="00812D3F" w:rsidRDefault="003B5A2B" w:rsidP="003B5A2B">
      <w:pPr>
        <w:pStyle w:val="Default"/>
        <w:rPr>
          <w:rFonts w:ascii="Times New Roman" w:hAnsi="Times New Roman" w:cs="Times New Roman"/>
        </w:rPr>
      </w:pPr>
    </w:p>
    <w:p w14:paraId="37F7612F"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B         Build</w:t>
      </w:r>
    </w:p>
    <w:p w14:paraId="28580FA2"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R         Routines</w:t>
      </w:r>
    </w:p>
    <w:p w14:paraId="555C7F3C" w14:textId="77777777" w:rsidR="003B5A2B" w:rsidRPr="00812D3F" w:rsidRDefault="003B5A2B" w:rsidP="003B5A2B">
      <w:pPr>
        <w:pStyle w:val="Default"/>
        <w:rPr>
          <w:rFonts w:ascii="Times New Roman" w:hAnsi="Times New Roman" w:cs="Times New Roman"/>
        </w:rPr>
      </w:pPr>
    </w:p>
    <w:p w14:paraId="588A0247"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Enter response: Build</w:t>
      </w:r>
    </w:p>
    <w:p w14:paraId="418643B2" w14:textId="77777777" w:rsidR="003B5A2B" w:rsidRPr="00812D3F" w:rsidRDefault="003B5A2B" w:rsidP="003B5A2B">
      <w:pPr>
        <w:pStyle w:val="Default"/>
        <w:rPr>
          <w:rFonts w:ascii="Times New Roman" w:hAnsi="Times New Roman" w:cs="Times New Roman"/>
        </w:rPr>
      </w:pPr>
    </w:p>
    <w:p w14:paraId="56DFDEB3"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iv.  When prompted “Do you wish to secure this message? NO//”,</w:t>
      </w:r>
    </w:p>
    <w:p w14:paraId="656F6D77"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press &lt;enter&gt; and take the default response of “NO”.</w:t>
      </w:r>
    </w:p>
    <w:p w14:paraId="7EC75268"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v.   When prompted with, “Send mail to: Last name, First </w:t>
      </w:r>
    </w:p>
    <w:p w14:paraId="3FB15A5D"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Name”, press &lt;enter&gt; to take default recipient. Add </w:t>
      </w:r>
    </w:p>
    <w:p w14:paraId="11E481EC"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any additional recipients.</w:t>
      </w:r>
    </w:p>
    <w:p w14:paraId="0658EFF0"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vi.  When prompted with “Select basket to send to: IN//”, </w:t>
      </w:r>
    </w:p>
    <w:p w14:paraId="1CF97C51"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press &lt;enter&gt; and take the default IN mailbox or select </w:t>
      </w:r>
    </w:p>
    <w:p w14:paraId="2A22F6C2"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a different mailbox.</w:t>
      </w:r>
    </w:p>
    <w:p w14:paraId="1A614752" w14:textId="77777777" w:rsidR="003B5A2B" w:rsidRPr="00812D3F" w:rsidRDefault="003B5A2B" w:rsidP="003B5A2B">
      <w:pPr>
        <w:pStyle w:val="Default"/>
        <w:rPr>
          <w:rFonts w:ascii="Times New Roman" w:hAnsi="Times New Roman" w:cs="Times New Roman"/>
        </w:rPr>
      </w:pPr>
    </w:p>
    <w:p w14:paraId="20F9DC46" w14:textId="77777777" w:rsidR="003B5A2B" w:rsidRPr="00812D3F" w:rsidRDefault="003B5A2B" w:rsidP="003B5A2B">
      <w:pPr>
        <w:pStyle w:val="Default"/>
        <w:rPr>
          <w:rFonts w:ascii="Times New Roman" w:hAnsi="Times New Roman" w:cs="Times New Roman"/>
        </w:rPr>
      </w:pPr>
    </w:p>
    <w:p w14:paraId="2C8427D9"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C. You may also elect to use the following options: </w:t>
      </w:r>
    </w:p>
    <w:p w14:paraId="64F96F12"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i.  Print Transport Global – This option will allow </w:t>
      </w:r>
    </w:p>
    <w:p w14:paraId="5026EB11"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you to view the components of the KIDS build.</w:t>
      </w:r>
    </w:p>
    <w:p w14:paraId="0014C9BD"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ii. Compare Transport Global to Current System - This </w:t>
      </w:r>
    </w:p>
    <w:p w14:paraId="388C13FA"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option will allow you to view all changes that will </w:t>
      </w:r>
    </w:p>
    <w:p w14:paraId="70E74020"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be made when this patch is installed.  It compares </w:t>
      </w:r>
    </w:p>
    <w:p w14:paraId="7293FF16"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w:t>
      </w:r>
      <w:proofErr w:type="gramStart"/>
      <w:r w:rsidRPr="00812D3F">
        <w:rPr>
          <w:rFonts w:ascii="Times New Roman" w:hAnsi="Times New Roman" w:cs="Times New Roman"/>
        </w:rPr>
        <w:t>all of</w:t>
      </w:r>
      <w:proofErr w:type="gramEnd"/>
      <w:r w:rsidRPr="00812D3F">
        <w:rPr>
          <w:rFonts w:ascii="Times New Roman" w:hAnsi="Times New Roman" w:cs="Times New Roman"/>
        </w:rPr>
        <w:t xml:space="preserve"> the components of this patch, such as </w:t>
      </w:r>
    </w:p>
    <w:p w14:paraId="32ADEBC0"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routines, DDs, templates, etc.</w:t>
      </w:r>
    </w:p>
    <w:p w14:paraId="5539E8DC" w14:textId="77777777" w:rsidR="003B5A2B" w:rsidRPr="00812D3F" w:rsidRDefault="003B5A2B" w:rsidP="003B5A2B">
      <w:pPr>
        <w:pStyle w:val="Default"/>
        <w:rPr>
          <w:rFonts w:ascii="Times New Roman" w:hAnsi="Times New Roman" w:cs="Times New Roman"/>
        </w:rPr>
      </w:pPr>
    </w:p>
    <w:p w14:paraId="29A71E09"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D. Select the Install Package(s) option and choose the </w:t>
      </w:r>
    </w:p>
    <w:p w14:paraId="0B37F825"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patch to install. </w:t>
      </w:r>
    </w:p>
    <w:p w14:paraId="7D3751BE"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w:t>
      </w:r>
    </w:p>
    <w:p w14:paraId="4E47EFF7" w14:textId="77777777"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i.  If prompted 'Want KIDS to Rebuild Menu Trees Upon </w:t>
      </w:r>
    </w:p>
    <w:p w14:paraId="13F490C0" w14:textId="5EECC4C4" w:rsidR="003B5A2B" w:rsidRPr="00812D3F" w:rsidRDefault="003B5A2B" w:rsidP="003B5A2B">
      <w:pPr>
        <w:pStyle w:val="Default"/>
        <w:rPr>
          <w:rFonts w:ascii="Times New Roman" w:hAnsi="Times New Roman" w:cs="Times New Roman"/>
        </w:rPr>
      </w:pPr>
      <w:r w:rsidRPr="00812D3F">
        <w:rPr>
          <w:rFonts w:ascii="Times New Roman" w:hAnsi="Times New Roman" w:cs="Times New Roman"/>
        </w:rPr>
        <w:t xml:space="preserve">             Completion of Install? NO//', answer NO.</w:t>
      </w:r>
    </w:p>
    <w:p w14:paraId="76563954" w14:textId="77777777" w:rsidR="005B2F0A" w:rsidRPr="00812D3F" w:rsidRDefault="005B2F0A" w:rsidP="005B2F0A">
      <w:pPr>
        <w:pStyle w:val="Default"/>
        <w:rPr>
          <w:rFonts w:ascii="Times New Roman" w:hAnsi="Times New Roman" w:cs="Times New Roman"/>
        </w:rPr>
      </w:pPr>
      <w:r w:rsidRPr="00812D3F">
        <w:rPr>
          <w:rFonts w:ascii="Times New Roman" w:hAnsi="Times New Roman" w:cs="Times New Roman"/>
        </w:rPr>
        <w:t xml:space="preserve">      ii. When prompted 'Want KIDS to INHIBIT LOGONs during the </w:t>
      </w:r>
    </w:p>
    <w:p w14:paraId="64E24772" w14:textId="3B37E3FB" w:rsidR="005B2F0A" w:rsidRPr="00812D3F" w:rsidRDefault="005B2F0A" w:rsidP="005B2F0A">
      <w:pPr>
        <w:pStyle w:val="Default"/>
        <w:rPr>
          <w:rFonts w:ascii="Times New Roman" w:hAnsi="Times New Roman" w:cs="Times New Roman"/>
        </w:rPr>
      </w:pPr>
      <w:r w:rsidRPr="00812D3F">
        <w:rPr>
          <w:rFonts w:ascii="Times New Roman" w:hAnsi="Times New Roman" w:cs="Times New Roman"/>
        </w:rPr>
        <w:t xml:space="preserve">          install? NO//', answer NO.</w:t>
      </w:r>
    </w:p>
    <w:p w14:paraId="1003F76C" w14:textId="6A31DB83" w:rsidR="005B2F0A" w:rsidRPr="00812D3F" w:rsidRDefault="005B2F0A" w:rsidP="005B2F0A">
      <w:pPr>
        <w:pStyle w:val="Default"/>
        <w:rPr>
          <w:rFonts w:ascii="Times New Roman" w:hAnsi="Times New Roman" w:cs="Times New Roman"/>
        </w:rPr>
      </w:pPr>
      <w:r w:rsidRPr="00812D3F">
        <w:rPr>
          <w:rFonts w:ascii="Times New Roman" w:hAnsi="Times New Roman" w:cs="Times New Roman"/>
        </w:rPr>
        <w:t xml:space="preserve">   </w:t>
      </w:r>
    </w:p>
    <w:p w14:paraId="0337AA3A" w14:textId="77777777" w:rsidR="005B2F0A" w:rsidRPr="00812D3F" w:rsidRDefault="005B2F0A" w:rsidP="005B2F0A">
      <w:pPr>
        <w:pStyle w:val="Default"/>
        <w:rPr>
          <w:rFonts w:ascii="Times New Roman" w:hAnsi="Times New Roman" w:cs="Times New Roman"/>
        </w:rPr>
      </w:pPr>
      <w:r w:rsidRPr="00812D3F">
        <w:rPr>
          <w:rFonts w:ascii="Times New Roman" w:hAnsi="Times New Roman" w:cs="Times New Roman"/>
        </w:rPr>
        <w:t xml:space="preserve">      iii. When prompted 'Want to DISABLE Scheduled Options, Menu </w:t>
      </w:r>
    </w:p>
    <w:p w14:paraId="14A7D285" w14:textId="4496E8DE" w:rsidR="005B2F0A" w:rsidRPr="00812D3F" w:rsidRDefault="005B2F0A" w:rsidP="005B2F0A">
      <w:pPr>
        <w:pStyle w:val="Default"/>
        <w:rPr>
          <w:rFonts w:ascii="Times New Roman" w:hAnsi="Times New Roman" w:cs="Times New Roman"/>
        </w:rPr>
      </w:pPr>
      <w:r w:rsidRPr="00812D3F">
        <w:rPr>
          <w:rFonts w:ascii="Times New Roman" w:hAnsi="Times New Roman" w:cs="Times New Roman"/>
        </w:rPr>
        <w:t xml:space="preserve">           Options, and Protocols? NO//', answer NO.      </w:t>
      </w:r>
    </w:p>
    <w:p w14:paraId="4B2426A2" w14:textId="0C334C2F" w:rsidR="005B2F0A" w:rsidRPr="00812D3F" w:rsidRDefault="005B2F0A" w:rsidP="00C21D88">
      <w:pPr>
        <w:pStyle w:val="Default"/>
        <w:rPr>
          <w:rFonts w:ascii="Times New Roman" w:hAnsi="Times New Roman" w:cs="Times New Roman"/>
        </w:rPr>
      </w:pPr>
      <w:r w:rsidRPr="00812D3F">
        <w:rPr>
          <w:rFonts w:ascii="Times New Roman" w:hAnsi="Times New Roman" w:cs="Times New Roman"/>
        </w:rPr>
        <w:t xml:space="preserve">  </w:t>
      </w:r>
    </w:p>
    <w:p w14:paraId="7D5A82FF" w14:textId="7A76545B" w:rsidR="009123D8" w:rsidRDefault="009123D8" w:rsidP="00E82232">
      <w:pPr>
        <w:pStyle w:val="Heading2"/>
      </w:pPr>
      <w:bookmarkStart w:id="73" w:name="_Toc134629332"/>
      <w:r>
        <w:t>Installation Verification Procedure</w:t>
      </w:r>
      <w:bookmarkEnd w:id="73"/>
    </w:p>
    <w:p w14:paraId="56ABBAF5" w14:textId="6C706F7A" w:rsidR="0014625C" w:rsidRDefault="0061063A" w:rsidP="005143BA">
      <w:r w:rsidRPr="00B35211">
        <w:t xml:space="preserve">This </w:t>
      </w:r>
      <w:r>
        <w:t>summary of routines should</w:t>
      </w:r>
      <w:r w:rsidRPr="00B35211">
        <w:t xml:space="preserve"> match the transport global listing of</w:t>
      </w:r>
      <w:r>
        <w:t xml:space="preserve"> routines as there are no Post-</w:t>
      </w:r>
      <w:r w:rsidRPr="00B35211">
        <w:t>install routines or actions required.</w:t>
      </w:r>
    </w:p>
    <w:p w14:paraId="36FA82AF" w14:textId="0EAC847D" w:rsidR="000E1D9C" w:rsidRDefault="000E1D9C" w:rsidP="00E82232">
      <w:pPr>
        <w:pStyle w:val="Heading2"/>
      </w:pPr>
      <w:bookmarkStart w:id="74" w:name="_Post_Installation"/>
      <w:bookmarkStart w:id="75" w:name="_Toc134629333"/>
      <w:bookmarkEnd w:id="74"/>
      <w:r>
        <w:t>Post Installation</w:t>
      </w:r>
      <w:bookmarkEnd w:id="75"/>
    </w:p>
    <w:p w14:paraId="04F63F29" w14:textId="17F12AA1" w:rsidR="009C56F2" w:rsidRDefault="009C56F2" w:rsidP="00105C97">
      <w:pPr>
        <w:pStyle w:val="NoSpacing"/>
        <w:rPr>
          <w:rFonts w:ascii="Times New Roman" w:hAnsi="Times New Roman" w:cs="Times New Roman"/>
          <w:sz w:val="24"/>
          <w:szCs w:val="24"/>
        </w:rPr>
      </w:pPr>
      <w:r>
        <w:rPr>
          <w:rFonts w:ascii="Times New Roman" w:hAnsi="Times New Roman" w:cs="Times New Roman"/>
          <w:sz w:val="24"/>
          <w:szCs w:val="24"/>
        </w:rPr>
        <w:t>After a successful installation the following init routine can be deleted:</w:t>
      </w:r>
      <w:r w:rsidR="00A1529E">
        <w:rPr>
          <w:rFonts w:ascii="Times New Roman" w:hAnsi="Times New Roman" w:cs="Times New Roman"/>
          <w:sz w:val="24"/>
          <w:szCs w:val="24"/>
        </w:rPr>
        <w:t xml:space="preserve"> </w:t>
      </w:r>
      <w:r w:rsidR="00C663C8">
        <w:rPr>
          <w:rFonts w:ascii="Times New Roman" w:hAnsi="Times New Roman" w:cs="Times New Roman"/>
          <w:sz w:val="24"/>
          <w:szCs w:val="24"/>
        </w:rPr>
        <w:t>PXP234I</w:t>
      </w:r>
    </w:p>
    <w:p w14:paraId="19FD16B7" w14:textId="69BC164B" w:rsidR="009D2466" w:rsidRDefault="009D2466" w:rsidP="00105C97">
      <w:pPr>
        <w:pStyle w:val="NoSpacing"/>
        <w:rPr>
          <w:rFonts w:ascii="Times New Roman" w:hAnsi="Times New Roman" w:cs="Times New Roman"/>
          <w:sz w:val="24"/>
          <w:szCs w:val="24"/>
        </w:rPr>
      </w:pPr>
    </w:p>
    <w:p w14:paraId="6FB027D1" w14:textId="4C0C9858" w:rsidR="00B570FC" w:rsidRDefault="00B570FC" w:rsidP="00105C97">
      <w:pPr>
        <w:pStyle w:val="NoSpacing"/>
        <w:rPr>
          <w:rFonts w:ascii="Times New Roman" w:hAnsi="Times New Roman" w:cs="Times New Roman"/>
          <w:sz w:val="24"/>
          <w:szCs w:val="24"/>
        </w:rPr>
      </w:pPr>
      <w:r>
        <w:rPr>
          <w:rFonts w:ascii="Times New Roman" w:hAnsi="Times New Roman" w:cs="Times New Roman"/>
          <w:sz w:val="24"/>
          <w:szCs w:val="24"/>
        </w:rPr>
        <w:t>If there were any Health Factors entries with incomplete measurement definitions</w:t>
      </w:r>
      <w:r w:rsidR="00EB1601">
        <w:rPr>
          <w:rFonts w:ascii="Times New Roman" w:hAnsi="Times New Roman" w:cs="Times New Roman"/>
          <w:sz w:val="24"/>
          <w:szCs w:val="24"/>
        </w:rPr>
        <w:t>,</w:t>
      </w:r>
      <w:r>
        <w:rPr>
          <w:rFonts w:ascii="Times New Roman" w:hAnsi="Times New Roman" w:cs="Times New Roman"/>
          <w:sz w:val="24"/>
          <w:szCs w:val="24"/>
        </w:rPr>
        <w:t xml:space="preserve"> a MailMan message; Subject: </w:t>
      </w:r>
      <w:r w:rsidRPr="00B570FC">
        <w:rPr>
          <w:rFonts w:ascii="Times New Roman" w:hAnsi="Times New Roman" w:cs="Times New Roman"/>
          <w:sz w:val="24"/>
          <w:szCs w:val="24"/>
        </w:rPr>
        <w:t>HEALTH FACTORS WITH INCOMPLETE MEASUREMENT DEFINITION</w:t>
      </w:r>
      <w:r>
        <w:rPr>
          <w:rFonts w:ascii="Times New Roman" w:hAnsi="Times New Roman" w:cs="Times New Roman"/>
          <w:sz w:val="24"/>
          <w:szCs w:val="24"/>
        </w:rPr>
        <w:t xml:space="preserve">, with a list of these health factors was sent to the installer and to the members of the MANAGEMENT MAIL GROUP. See section 5.1.1 of the </w:t>
      </w:r>
      <w:r w:rsidRPr="009D2466">
        <w:rPr>
          <w:rFonts w:ascii="Times New Roman" w:hAnsi="Times New Roman" w:cs="Times New Roman"/>
          <w:sz w:val="24"/>
          <w:szCs w:val="24"/>
        </w:rPr>
        <w:t>PCE V Health Factors Measurements Repair</w:t>
      </w:r>
      <w:r>
        <w:rPr>
          <w:rFonts w:ascii="Times New Roman" w:hAnsi="Times New Roman" w:cs="Times New Roman"/>
          <w:sz w:val="24"/>
          <w:szCs w:val="24"/>
        </w:rPr>
        <w:t xml:space="preserve"> Release Notes for instructions on how to process the list and make repairs.</w:t>
      </w:r>
    </w:p>
    <w:p w14:paraId="33076ACD" w14:textId="77777777" w:rsidR="00B570FC" w:rsidRDefault="00B570FC" w:rsidP="00105C97">
      <w:pPr>
        <w:pStyle w:val="NoSpacing"/>
        <w:rPr>
          <w:rFonts w:ascii="Times New Roman" w:hAnsi="Times New Roman" w:cs="Times New Roman"/>
          <w:sz w:val="24"/>
          <w:szCs w:val="24"/>
        </w:rPr>
      </w:pPr>
    </w:p>
    <w:p w14:paraId="64F43C34" w14:textId="78BD23E6" w:rsidR="009D2466" w:rsidRDefault="009D2466" w:rsidP="00105C97">
      <w:pPr>
        <w:pStyle w:val="NoSpacing"/>
        <w:rPr>
          <w:rFonts w:ascii="Times New Roman" w:hAnsi="Times New Roman" w:cs="Times New Roman"/>
          <w:sz w:val="24"/>
          <w:szCs w:val="24"/>
        </w:rPr>
      </w:pPr>
      <w:r>
        <w:rPr>
          <w:rFonts w:ascii="Times New Roman" w:hAnsi="Times New Roman" w:cs="Times New Roman"/>
          <w:sz w:val="24"/>
          <w:szCs w:val="24"/>
        </w:rPr>
        <w:t>If there were</w:t>
      </w:r>
      <w:r w:rsidR="00B570FC">
        <w:rPr>
          <w:rFonts w:ascii="Times New Roman" w:hAnsi="Times New Roman" w:cs="Times New Roman"/>
          <w:sz w:val="24"/>
          <w:szCs w:val="24"/>
        </w:rPr>
        <w:t xml:space="preserve"> any </w:t>
      </w:r>
      <w:r>
        <w:rPr>
          <w:rFonts w:ascii="Times New Roman" w:hAnsi="Times New Roman" w:cs="Times New Roman"/>
          <w:sz w:val="24"/>
          <w:szCs w:val="24"/>
        </w:rPr>
        <w:t>V</w:t>
      </w:r>
      <w:r w:rsidR="00B570FC">
        <w:rPr>
          <w:rFonts w:ascii="Times New Roman" w:hAnsi="Times New Roman" w:cs="Times New Roman"/>
          <w:sz w:val="24"/>
          <w:szCs w:val="24"/>
        </w:rPr>
        <w:t xml:space="preserve"> </w:t>
      </w:r>
      <w:r>
        <w:rPr>
          <w:rFonts w:ascii="Times New Roman" w:hAnsi="Times New Roman" w:cs="Times New Roman"/>
          <w:sz w:val="24"/>
          <w:szCs w:val="24"/>
        </w:rPr>
        <w:t>H</w:t>
      </w:r>
      <w:r w:rsidR="00B570FC">
        <w:rPr>
          <w:rFonts w:ascii="Times New Roman" w:hAnsi="Times New Roman" w:cs="Times New Roman"/>
          <w:sz w:val="24"/>
          <w:szCs w:val="24"/>
        </w:rPr>
        <w:t xml:space="preserve">eath </w:t>
      </w:r>
      <w:r>
        <w:rPr>
          <w:rFonts w:ascii="Times New Roman" w:hAnsi="Times New Roman" w:cs="Times New Roman"/>
          <w:sz w:val="24"/>
          <w:szCs w:val="24"/>
        </w:rPr>
        <w:t>F</w:t>
      </w:r>
      <w:r w:rsidR="00B570FC">
        <w:rPr>
          <w:rFonts w:ascii="Times New Roman" w:hAnsi="Times New Roman" w:cs="Times New Roman"/>
          <w:sz w:val="24"/>
          <w:szCs w:val="24"/>
        </w:rPr>
        <w:t>actors</w:t>
      </w:r>
      <w:r>
        <w:rPr>
          <w:rFonts w:ascii="Times New Roman" w:hAnsi="Times New Roman" w:cs="Times New Roman"/>
          <w:sz w:val="24"/>
          <w:szCs w:val="24"/>
        </w:rPr>
        <w:t xml:space="preserve"> entries with measurements that could not be automatically repaired a MailMan message</w:t>
      </w:r>
      <w:r w:rsidR="00B570FC">
        <w:rPr>
          <w:rFonts w:ascii="Times New Roman" w:hAnsi="Times New Roman" w:cs="Times New Roman"/>
          <w:sz w:val="24"/>
          <w:szCs w:val="24"/>
        </w:rPr>
        <w:t xml:space="preserve">; Subject: </w:t>
      </w:r>
      <w:r w:rsidR="00B570FC" w:rsidRPr="00B570FC">
        <w:rPr>
          <w:rFonts w:ascii="Times New Roman" w:hAnsi="Times New Roman" w:cs="Times New Roman"/>
          <w:sz w:val="24"/>
          <w:szCs w:val="24"/>
        </w:rPr>
        <w:t>V HEALTH FACTORS MEASUREMENT REPAIR</w:t>
      </w:r>
      <w:r w:rsidR="00B570FC">
        <w:rPr>
          <w:rFonts w:ascii="Times New Roman" w:hAnsi="Times New Roman" w:cs="Times New Roman"/>
          <w:sz w:val="24"/>
          <w:szCs w:val="24"/>
        </w:rPr>
        <w:t>,</w:t>
      </w:r>
      <w:r w:rsidR="00B570FC" w:rsidRPr="00B570FC">
        <w:rPr>
          <w:rFonts w:ascii="Times New Roman" w:hAnsi="Times New Roman" w:cs="Times New Roman"/>
          <w:sz w:val="24"/>
          <w:szCs w:val="24"/>
        </w:rPr>
        <w:t xml:space="preserve"> </w:t>
      </w:r>
      <w:r>
        <w:rPr>
          <w:rFonts w:ascii="Times New Roman" w:hAnsi="Times New Roman" w:cs="Times New Roman"/>
          <w:sz w:val="24"/>
          <w:szCs w:val="24"/>
        </w:rPr>
        <w:t xml:space="preserve">with a list of these entries was sent to the installer and to </w:t>
      </w:r>
      <w:r w:rsidR="00B570FC">
        <w:rPr>
          <w:rFonts w:ascii="Times New Roman" w:hAnsi="Times New Roman" w:cs="Times New Roman"/>
          <w:sz w:val="24"/>
          <w:szCs w:val="24"/>
        </w:rPr>
        <w:t xml:space="preserve">the </w:t>
      </w:r>
      <w:r>
        <w:rPr>
          <w:rFonts w:ascii="Times New Roman" w:hAnsi="Times New Roman" w:cs="Times New Roman"/>
          <w:sz w:val="24"/>
          <w:szCs w:val="24"/>
        </w:rPr>
        <w:t xml:space="preserve">members of the MANAGEMENT MAIL GROUP. See section 5.1.2 of the </w:t>
      </w:r>
      <w:r w:rsidRPr="009D2466">
        <w:rPr>
          <w:rFonts w:ascii="Times New Roman" w:hAnsi="Times New Roman" w:cs="Times New Roman"/>
          <w:sz w:val="24"/>
          <w:szCs w:val="24"/>
        </w:rPr>
        <w:t>PCE V Health Factors Measurements Repair</w:t>
      </w:r>
      <w:r>
        <w:rPr>
          <w:rFonts w:ascii="Times New Roman" w:hAnsi="Times New Roman" w:cs="Times New Roman"/>
          <w:sz w:val="24"/>
          <w:szCs w:val="24"/>
        </w:rPr>
        <w:t xml:space="preserve"> Release Notes for instructions on how to process the list and make repairs.</w:t>
      </w:r>
    </w:p>
    <w:p w14:paraId="0B6364FD" w14:textId="77777777" w:rsidR="000E1D9C" w:rsidRPr="00105C97" w:rsidRDefault="000E1D9C" w:rsidP="000E1D9C">
      <w:pPr>
        <w:pStyle w:val="Default"/>
        <w:rPr>
          <w:rFonts w:ascii="Times New Roman" w:hAnsi="Times New Roman" w:cs="Times New Roman"/>
        </w:rPr>
      </w:pPr>
    </w:p>
    <w:p w14:paraId="42E1ADEE" w14:textId="40B33B66" w:rsidR="00222FCD" w:rsidRDefault="00222FCD" w:rsidP="00E82232">
      <w:pPr>
        <w:pStyle w:val="Heading2"/>
      </w:pPr>
      <w:bookmarkStart w:id="76" w:name="_Toc134629334"/>
      <w:r>
        <w:t>System Configuration</w:t>
      </w:r>
      <w:bookmarkEnd w:id="76"/>
    </w:p>
    <w:p w14:paraId="66DA568E" w14:textId="68C4E6DA" w:rsidR="005F3344" w:rsidRPr="00812CDB" w:rsidRDefault="00C6774E" w:rsidP="005143BA">
      <w:r>
        <w:t>N/A</w:t>
      </w:r>
    </w:p>
    <w:p w14:paraId="61377048" w14:textId="77777777" w:rsidR="00222FCD" w:rsidRDefault="00222FCD" w:rsidP="00E82232">
      <w:pPr>
        <w:pStyle w:val="Heading2"/>
      </w:pPr>
      <w:bookmarkStart w:id="77" w:name="_Toc134629335"/>
      <w:r>
        <w:lastRenderedPageBreak/>
        <w:t>Database Tuning</w:t>
      </w:r>
      <w:bookmarkEnd w:id="77"/>
    </w:p>
    <w:p w14:paraId="417F6EDA" w14:textId="0F03F10D" w:rsidR="005143BA" w:rsidRDefault="00C6774E" w:rsidP="005143BA">
      <w:r>
        <w:t>N/A</w:t>
      </w:r>
    </w:p>
    <w:p w14:paraId="25433C1E" w14:textId="77777777" w:rsidR="00025617" w:rsidRDefault="00025617" w:rsidP="005143BA"/>
    <w:p w14:paraId="4AF803DB" w14:textId="77777777" w:rsidR="00AE5904" w:rsidRDefault="00685E4D" w:rsidP="00540AE9">
      <w:pPr>
        <w:pStyle w:val="Heading1"/>
      </w:pPr>
      <w:bookmarkStart w:id="78" w:name="_Toc134629336"/>
      <w:r>
        <w:t>Back-Out</w:t>
      </w:r>
      <w:r w:rsidR="00AE5904">
        <w:t xml:space="preserve"> Procedure</w:t>
      </w:r>
      <w:bookmarkEnd w:id="78"/>
    </w:p>
    <w:p w14:paraId="27B8BE5A" w14:textId="2182F1CC" w:rsidR="003D6506" w:rsidRPr="003D6506" w:rsidRDefault="001930A3" w:rsidP="005143BA">
      <w:r>
        <w:t>I</w:t>
      </w:r>
      <w:r w:rsidR="00CD2C09">
        <w:t xml:space="preserve">n the rare circumstance that a </w:t>
      </w:r>
      <w:r>
        <w:t>Back-Out is necessary</w:t>
      </w:r>
      <w:r w:rsidR="006D4D39">
        <w:t>,</w:t>
      </w:r>
      <w:r>
        <w:t xml:space="preserve"> the steps </w:t>
      </w:r>
      <w:r w:rsidR="00CD2C09">
        <w:t>d</w:t>
      </w:r>
      <w:r w:rsidR="00C6774E">
        <w:t>escribed in this section</w:t>
      </w:r>
      <w:r w:rsidR="00CD2C09">
        <w:t xml:space="preserve"> can be used.</w:t>
      </w:r>
      <w:r w:rsidR="00C6774E">
        <w:t xml:space="preserve"> </w:t>
      </w:r>
    </w:p>
    <w:p w14:paraId="756B5BB5" w14:textId="77777777" w:rsidR="00455CB4" w:rsidRDefault="00685E4D" w:rsidP="00E82232">
      <w:pPr>
        <w:pStyle w:val="Heading2"/>
      </w:pPr>
      <w:bookmarkStart w:id="79" w:name="_Toc134629337"/>
      <w:r>
        <w:t>Back-Out</w:t>
      </w:r>
      <w:r w:rsidR="00455CB4">
        <w:t xml:space="preserve"> Strategy</w:t>
      </w:r>
      <w:bookmarkEnd w:id="79"/>
    </w:p>
    <w:p w14:paraId="32AA26DD" w14:textId="0DE99462" w:rsidR="003D6506" w:rsidRDefault="003530C2" w:rsidP="005143BA">
      <w:r>
        <w:t>The overall Back-Out strategy is to return the routines to their pre-patch state, as well as backing out any necessary data dictionary changes, and option changes.</w:t>
      </w:r>
    </w:p>
    <w:p w14:paraId="44A1CCB8" w14:textId="1B65D714" w:rsidR="006C6DBA" w:rsidRDefault="00685E4D" w:rsidP="00E82232">
      <w:pPr>
        <w:pStyle w:val="Heading2"/>
      </w:pPr>
      <w:bookmarkStart w:id="80" w:name="_Toc134629338"/>
      <w:r>
        <w:t>Back-Out</w:t>
      </w:r>
      <w:r w:rsidR="006C6DBA">
        <w:t xml:space="preserve"> Considerations</w:t>
      </w:r>
      <w:bookmarkEnd w:id="80"/>
    </w:p>
    <w:p w14:paraId="0E377FEB" w14:textId="298DA8C6" w:rsidR="006C6DBA" w:rsidRDefault="00650885" w:rsidP="005143BA">
      <w:r>
        <w:t>Back-Out should be considered only if all oth</w:t>
      </w:r>
      <w:r w:rsidR="009B15E2">
        <w:t xml:space="preserve">er avenues are exhausted.  The </w:t>
      </w:r>
      <w:r w:rsidR="00D350A1">
        <w:t xml:space="preserve">development team </w:t>
      </w:r>
      <w:r w:rsidR="009B15E2">
        <w:t>will be involved if issues with the patch arise.</w:t>
      </w:r>
    </w:p>
    <w:p w14:paraId="02332262" w14:textId="77777777" w:rsidR="00DF6B4A" w:rsidRDefault="00DF6B4A" w:rsidP="00E82232">
      <w:pPr>
        <w:pStyle w:val="Heading3"/>
      </w:pPr>
      <w:bookmarkStart w:id="81" w:name="_Toc134629339"/>
      <w:r>
        <w:t>Load Testing</w:t>
      </w:r>
      <w:bookmarkEnd w:id="81"/>
    </w:p>
    <w:p w14:paraId="7EBAAC11" w14:textId="77777777" w:rsidR="00DF6B4A" w:rsidRDefault="009B15E2" w:rsidP="00435E4D">
      <w:r>
        <w:t>N/A</w:t>
      </w:r>
    </w:p>
    <w:p w14:paraId="5A67F74C" w14:textId="77777777" w:rsidR="00DF6B4A" w:rsidRDefault="00DF6B4A" w:rsidP="00E82232">
      <w:pPr>
        <w:pStyle w:val="Heading3"/>
      </w:pPr>
      <w:bookmarkStart w:id="82" w:name="_Toc134629340"/>
      <w:r>
        <w:t>User Acceptance Testing</w:t>
      </w:r>
      <w:bookmarkEnd w:id="82"/>
    </w:p>
    <w:p w14:paraId="6186F766" w14:textId="77777777" w:rsidR="00DF6B4A" w:rsidRPr="00520C05" w:rsidRDefault="00520C05" w:rsidP="00435E4D">
      <w:r>
        <w:t>R</w:t>
      </w:r>
      <w:r w:rsidR="00DF6B4A" w:rsidRPr="00520C05">
        <w:t>esults of User Acceptance Testing</w:t>
      </w:r>
      <w:r w:rsidR="0050421C">
        <w:t xml:space="preserve"> will be provided.</w:t>
      </w:r>
    </w:p>
    <w:p w14:paraId="11CDE743" w14:textId="354CC63C" w:rsidR="006C6DBA" w:rsidRDefault="00685E4D" w:rsidP="00E82232">
      <w:pPr>
        <w:pStyle w:val="Heading2"/>
      </w:pPr>
      <w:bookmarkStart w:id="83" w:name="_Toc134629341"/>
      <w:r>
        <w:t>Back-Out</w:t>
      </w:r>
      <w:r w:rsidR="00DF6B4A" w:rsidRPr="00DF6B4A">
        <w:t xml:space="preserve"> </w:t>
      </w:r>
      <w:r w:rsidR="006C6DBA">
        <w:t>Criteria</w:t>
      </w:r>
      <w:bookmarkEnd w:id="83"/>
    </w:p>
    <w:p w14:paraId="232DBBB3" w14:textId="52E6FAEA" w:rsidR="006C6DBA" w:rsidRDefault="009B15E2" w:rsidP="00435E4D">
      <w:r>
        <w:t>Back-Out should be considered only if all other avenues are e</w:t>
      </w:r>
      <w:r w:rsidR="00F216E5">
        <w:t xml:space="preserve">xhausted.  The </w:t>
      </w:r>
      <w:r w:rsidR="005C16B1">
        <w:t xml:space="preserve">development team </w:t>
      </w:r>
      <w:r>
        <w:t>will be involved if issues with the patch arise.</w:t>
      </w:r>
    </w:p>
    <w:p w14:paraId="2C868B02" w14:textId="77777777" w:rsidR="006C6DBA" w:rsidRDefault="00685E4D" w:rsidP="00E82232">
      <w:pPr>
        <w:pStyle w:val="Heading2"/>
      </w:pPr>
      <w:bookmarkStart w:id="84" w:name="_Toc134629342"/>
      <w:r>
        <w:t>Back-Out</w:t>
      </w:r>
      <w:r w:rsidR="00DF6B4A" w:rsidRPr="00DF6B4A">
        <w:t xml:space="preserve"> </w:t>
      </w:r>
      <w:r w:rsidR="006C6DBA">
        <w:t>Risks</w:t>
      </w:r>
      <w:bookmarkEnd w:id="84"/>
    </w:p>
    <w:p w14:paraId="408FA26B" w14:textId="6F3D3BB7" w:rsidR="006C6DBA" w:rsidRDefault="00D35985" w:rsidP="00435E4D">
      <w:r>
        <w:t>Back-Out Risks are minimal</w:t>
      </w:r>
      <w:r w:rsidR="00C63A07">
        <w:t xml:space="preserve"> because</w:t>
      </w:r>
      <w:r>
        <w:t xml:space="preserve"> with utilization of the </w:t>
      </w:r>
      <w:r w:rsidR="00CD2C09">
        <w:t xml:space="preserve">special </w:t>
      </w:r>
      <w:r>
        <w:t>back-</w:t>
      </w:r>
      <w:r w:rsidR="00CD2C09">
        <w:t>out build</w:t>
      </w:r>
      <w:r>
        <w:t xml:space="preserve">, the system will </w:t>
      </w:r>
      <w:r w:rsidR="0043339F">
        <w:t>revert</w:t>
      </w:r>
      <w:r>
        <w:t xml:space="preserve"> to what it was prior to installing the </w:t>
      </w:r>
      <w:r w:rsidR="00CD2C09">
        <w:t>PCE Standardization 2.0 build.</w:t>
      </w:r>
    </w:p>
    <w:p w14:paraId="6156C2C7" w14:textId="6934E239" w:rsidR="006C6DBA" w:rsidRDefault="006C6DBA" w:rsidP="00E82232">
      <w:pPr>
        <w:pStyle w:val="Heading2"/>
      </w:pPr>
      <w:bookmarkStart w:id="85" w:name="_Toc134629343"/>
      <w:r>
        <w:t xml:space="preserve">Authority for </w:t>
      </w:r>
      <w:r w:rsidR="00685E4D">
        <w:t>Back-Out</w:t>
      </w:r>
      <w:bookmarkEnd w:id="85"/>
    </w:p>
    <w:p w14:paraId="5E9599E3" w14:textId="1E738935" w:rsidR="00DD58D8" w:rsidRDefault="00026178" w:rsidP="00435E4D">
      <w:r>
        <w:t>The site leadership has the final authority to require the back</w:t>
      </w:r>
      <w:r w:rsidR="002B22F1">
        <w:t>-out</w:t>
      </w:r>
      <w:r>
        <w:t xml:space="preserve"> and accept the associated risks.</w:t>
      </w:r>
    </w:p>
    <w:p w14:paraId="0A5296EB" w14:textId="77777777" w:rsidR="00AE5904" w:rsidRDefault="00685E4D" w:rsidP="00E82232">
      <w:pPr>
        <w:pStyle w:val="Heading2"/>
      </w:pPr>
      <w:bookmarkStart w:id="86" w:name="_Toc530059109"/>
      <w:bookmarkStart w:id="87" w:name="_Toc134629344"/>
      <w:bookmarkEnd w:id="86"/>
      <w:r>
        <w:t>Back-Out</w:t>
      </w:r>
      <w:r w:rsidR="00AE5904">
        <w:t xml:space="preserve"> Procedure</w:t>
      </w:r>
      <w:bookmarkEnd w:id="87"/>
    </w:p>
    <w:p w14:paraId="1D747B95" w14:textId="6D308278" w:rsidR="003D6506" w:rsidRDefault="003D6506" w:rsidP="00435E4D">
      <w:r>
        <w:t xml:space="preserve">The following process will restore the VistA and CPRS systems to the state prior to the installation of </w:t>
      </w:r>
      <w:r w:rsidR="002B22F1">
        <w:t>PX*1</w:t>
      </w:r>
      <w:r w:rsidR="00364276">
        <w:t>*234</w:t>
      </w:r>
      <w:r>
        <w:t>.</w:t>
      </w:r>
    </w:p>
    <w:p w14:paraId="2C07DA4D" w14:textId="6C796919" w:rsidR="007D2A5C" w:rsidRDefault="003D6506" w:rsidP="002B22F1">
      <w:r w:rsidRPr="001D3969">
        <w:rPr>
          <w:b/>
        </w:rPr>
        <w:t>Step 1:</w:t>
      </w:r>
      <w:r>
        <w:t xml:space="preserve">  </w:t>
      </w:r>
      <w:r w:rsidR="002B22F1">
        <w:t xml:space="preserve">Delete the routines: </w:t>
      </w:r>
      <w:r w:rsidR="006965B4">
        <w:t xml:space="preserve">PXP234I, </w:t>
      </w:r>
      <w:r w:rsidR="006965B4" w:rsidRPr="006965B4">
        <w:t>PXHFMEASREPAIR</w:t>
      </w:r>
      <w:r w:rsidR="007936B2">
        <w:t xml:space="preserve"> and </w:t>
      </w:r>
      <w:r w:rsidR="006965B4">
        <w:t xml:space="preserve">the </w:t>
      </w:r>
      <w:r w:rsidR="007936B2">
        <w:t xml:space="preserve">option </w:t>
      </w:r>
      <w:r w:rsidR="006965B4" w:rsidRPr="006965B4">
        <w:t>PX HF MEASUREMENT REPAIR</w:t>
      </w:r>
      <w:r w:rsidR="006965B4">
        <w:t>.</w:t>
      </w:r>
    </w:p>
    <w:p w14:paraId="77B313B4" w14:textId="77777777" w:rsidR="007D2A5C" w:rsidRDefault="007D2A5C" w:rsidP="007D2A5C"/>
    <w:p w14:paraId="33FC0D6C" w14:textId="5EE55D3A" w:rsidR="00AE5904" w:rsidRDefault="00AE5904" w:rsidP="00540AE9">
      <w:pPr>
        <w:pStyle w:val="Heading1"/>
      </w:pPr>
      <w:bookmarkStart w:id="88" w:name="_Toc134629345"/>
      <w:r>
        <w:lastRenderedPageBreak/>
        <w:t>Rollback Procedure</w:t>
      </w:r>
      <w:bookmarkEnd w:id="88"/>
    </w:p>
    <w:p w14:paraId="52EDA8B0" w14:textId="01862510" w:rsidR="00955DD0" w:rsidRPr="003D6506" w:rsidRDefault="00955DD0" w:rsidP="00955DD0">
      <w:r>
        <w:t xml:space="preserve">In the rare circumstance that a Rollback is necessary, the steps described in this section can be used. </w:t>
      </w:r>
    </w:p>
    <w:p w14:paraId="679BA620" w14:textId="2D348561" w:rsidR="00DC27F5" w:rsidRDefault="00DC27F5" w:rsidP="001375F2"/>
    <w:p w14:paraId="5940F4D0" w14:textId="33DE2D54" w:rsidR="0029309C" w:rsidRDefault="0029309C" w:rsidP="00E82232">
      <w:pPr>
        <w:pStyle w:val="Heading2"/>
      </w:pPr>
      <w:bookmarkStart w:id="89" w:name="_Toc134629346"/>
      <w:r>
        <w:t>Rollback Considerations</w:t>
      </w:r>
      <w:bookmarkEnd w:id="89"/>
    </w:p>
    <w:p w14:paraId="58D71BFF" w14:textId="7FEE8F8D" w:rsidR="00955DD0" w:rsidRDefault="00955DD0" w:rsidP="00955DD0">
      <w:r>
        <w:t>Rollback should be considered only if all other avenues are exhausted.  The development team will be involved if issues with the patch arise.</w:t>
      </w:r>
    </w:p>
    <w:p w14:paraId="3828A9F0" w14:textId="0B66409D" w:rsidR="00955DD0" w:rsidRDefault="00955DD0" w:rsidP="00955DD0">
      <w:r>
        <w:t>The overall Rollback strategy is to return the ^AUTTHF and ^AUPNVHF globals to their pre-patch state.</w:t>
      </w:r>
    </w:p>
    <w:p w14:paraId="174F0258" w14:textId="0B0E5C32" w:rsidR="0029309C" w:rsidRDefault="0029309C" w:rsidP="00E82232">
      <w:pPr>
        <w:pStyle w:val="Heading2"/>
      </w:pPr>
      <w:bookmarkStart w:id="90" w:name="_Toc134629347"/>
      <w:r>
        <w:t>Rollback Criteria</w:t>
      </w:r>
      <w:bookmarkEnd w:id="90"/>
    </w:p>
    <w:p w14:paraId="2CE87F95" w14:textId="043B0970" w:rsidR="00955DD0" w:rsidRDefault="00955DD0" w:rsidP="00955DD0">
      <w:r>
        <w:t>Rollback should be considered only if all other avenues are exhausted.  The development team will be involved if issues with the patch arise.</w:t>
      </w:r>
    </w:p>
    <w:p w14:paraId="69FF187D" w14:textId="5A6709AC" w:rsidR="0029309C" w:rsidRDefault="0029309C" w:rsidP="00E82232">
      <w:pPr>
        <w:pStyle w:val="Heading2"/>
      </w:pPr>
      <w:bookmarkStart w:id="91" w:name="_Toc134629348"/>
      <w:r>
        <w:t>Rollback Risks</w:t>
      </w:r>
      <w:bookmarkEnd w:id="91"/>
    </w:p>
    <w:p w14:paraId="7A5B727C" w14:textId="3AAC880E" w:rsidR="0029309C" w:rsidRDefault="00955DD0" w:rsidP="001375F2">
      <w:r>
        <w:t>There are risks to restoring globals, users will need to be off the system while the globals are restored.</w:t>
      </w:r>
    </w:p>
    <w:p w14:paraId="214401A6" w14:textId="6A4E6C4D" w:rsidR="0029309C" w:rsidRPr="0029309C" w:rsidRDefault="0029309C" w:rsidP="00E82232">
      <w:pPr>
        <w:pStyle w:val="Heading2"/>
      </w:pPr>
      <w:bookmarkStart w:id="92" w:name="_Toc134629349"/>
      <w:r>
        <w:t>Authority for Rollback</w:t>
      </w:r>
      <w:bookmarkEnd w:id="92"/>
    </w:p>
    <w:p w14:paraId="0D922545" w14:textId="77777777" w:rsidR="007936B2" w:rsidRDefault="007936B2" w:rsidP="007936B2">
      <w:r>
        <w:t>The site leadership has the final authority to require the back-out and accept the associated risks.</w:t>
      </w:r>
    </w:p>
    <w:p w14:paraId="213A527F" w14:textId="0817DC4E" w:rsidR="00DF0C18" w:rsidRDefault="00DF0C18" w:rsidP="00E82232">
      <w:pPr>
        <w:pStyle w:val="Heading2"/>
      </w:pPr>
      <w:bookmarkStart w:id="93" w:name="_Toc530059117"/>
      <w:bookmarkStart w:id="94" w:name="_Toc134629350"/>
      <w:bookmarkEnd w:id="93"/>
      <w:r>
        <w:t>Rollback Procedure</w:t>
      </w:r>
      <w:bookmarkEnd w:id="94"/>
    </w:p>
    <w:p w14:paraId="03F1ADF6" w14:textId="224BAA86" w:rsidR="005124AA" w:rsidRDefault="007936B2" w:rsidP="00CD2C09">
      <w:r>
        <w:t>Follow your site’s policy for restoring globals. Use the copies made in section 4.8 step 1.</w:t>
      </w:r>
    </w:p>
    <w:p w14:paraId="633A860A" w14:textId="77777777" w:rsidR="007936B2" w:rsidRPr="004E35CD" w:rsidRDefault="007936B2" w:rsidP="00CD2C09"/>
    <w:p w14:paraId="688EA558" w14:textId="53E9CA0A" w:rsidR="00EE08BA" w:rsidRPr="00236972" w:rsidRDefault="00037CE1" w:rsidP="00E82232">
      <w:pPr>
        <w:pStyle w:val="Heading2"/>
        <w:rPr>
          <w:rFonts w:ascii="Calibri" w:eastAsia="Calibri" w:hAnsi="Calibri"/>
          <w:sz w:val="22"/>
          <w:szCs w:val="22"/>
        </w:rPr>
      </w:pPr>
      <w:bookmarkStart w:id="95" w:name="_Toc134629351"/>
      <w:r>
        <w:t>Rollback Verification Procedure</w:t>
      </w:r>
      <w:bookmarkEnd w:id="95"/>
    </w:p>
    <w:p w14:paraId="436A02FA" w14:textId="36FCFC43" w:rsidR="003C4F96" w:rsidRDefault="00CD2C09" w:rsidP="001375F2">
      <w:r>
        <w:t>N/A</w:t>
      </w:r>
    </w:p>
    <w:sectPr w:rsidR="003C4F96" w:rsidSect="00F5170E">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FBF6" w14:textId="77777777" w:rsidR="00970013" w:rsidRDefault="00970013">
      <w:r>
        <w:separator/>
      </w:r>
    </w:p>
    <w:p w14:paraId="2F2DDC78" w14:textId="77777777" w:rsidR="00970013" w:rsidRDefault="00970013"/>
  </w:endnote>
  <w:endnote w:type="continuationSeparator" w:id="0">
    <w:p w14:paraId="0E9CA7B4" w14:textId="77777777" w:rsidR="00970013" w:rsidRDefault="00970013">
      <w:r>
        <w:continuationSeparator/>
      </w:r>
    </w:p>
    <w:p w14:paraId="2ADA6847" w14:textId="77777777" w:rsidR="00970013" w:rsidRDefault="00970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font>
  <w:font w:name="r_ansi">
    <w:panose1 w:val="020B06090202020202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9583" w14:textId="376DADB3" w:rsidR="004F3FD6" w:rsidRPr="00713CB5" w:rsidRDefault="004F3FD6" w:rsidP="00BA389F">
    <w:pPr>
      <w:pStyle w:val="InstructionalFooter"/>
      <w:rPr>
        <w:i w:val="0"/>
        <w:color w:val="auto"/>
      </w:rPr>
    </w:pPr>
    <w:r w:rsidRPr="00BA389F">
      <w:rPr>
        <w:i w:val="0"/>
        <w:color w:val="auto"/>
      </w:rPr>
      <w:t>P</w:t>
    </w:r>
    <w:r w:rsidR="00E86925">
      <w:rPr>
        <w:i w:val="0"/>
        <w:color w:val="auto"/>
      </w:rPr>
      <w:t>X*1</w:t>
    </w:r>
    <w:r w:rsidR="00364276">
      <w:rPr>
        <w:i w:val="0"/>
        <w:color w:val="auto"/>
      </w:rPr>
      <w:t>*234</w:t>
    </w:r>
    <w:r w:rsidRPr="00721F7D">
      <w:rPr>
        <w:rStyle w:val="FooterChar"/>
      </w:rPr>
      <w:tab/>
    </w:r>
    <w:r w:rsidRPr="00713CB5">
      <w:rPr>
        <w:rStyle w:val="FooterChar"/>
        <w:i w:val="0"/>
      </w:rPr>
      <w:fldChar w:fldCharType="begin"/>
    </w:r>
    <w:r w:rsidRPr="00713CB5">
      <w:rPr>
        <w:rStyle w:val="FooterChar"/>
        <w:i w:val="0"/>
      </w:rPr>
      <w:instrText xml:space="preserve"> PAGE </w:instrText>
    </w:r>
    <w:r w:rsidRPr="00713CB5">
      <w:rPr>
        <w:rStyle w:val="FooterChar"/>
        <w:i w:val="0"/>
      </w:rPr>
      <w:fldChar w:fldCharType="separate"/>
    </w:r>
    <w:r>
      <w:rPr>
        <w:rStyle w:val="FooterChar"/>
        <w:i w:val="0"/>
        <w:noProof/>
      </w:rPr>
      <w:t>7</w:t>
    </w:r>
    <w:r w:rsidRPr="00713CB5">
      <w:rPr>
        <w:rStyle w:val="FooterChar"/>
        <w:i w:val="0"/>
      </w:rPr>
      <w:fldChar w:fldCharType="end"/>
    </w:r>
    <w:r w:rsidRPr="00713CB5">
      <w:rPr>
        <w:rStyle w:val="FooterChar"/>
        <w:i w:val="0"/>
      </w:rPr>
      <w:tab/>
    </w:r>
    <w:r w:rsidR="00CF3D32">
      <w:rPr>
        <w:rStyle w:val="FooterChar"/>
        <w:i w:val="0"/>
      </w:rPr>
      <w:t>June</w:t>
    </w:r>
    <w:r>
      <w:rPr>
        <w:i w:val="0"/>
        <w:color w:val="auto"/>
      </w:rPr>
      <w:t xml:space="preserve"> 202</w:t>
    </w:r>
    <w:r w:rsidR="00025617">
      <w:rPr>
        <w:i w:val="0"/>
        <w:color w:val="auto"/>
      </w:rPr>
      <w:t>3</w:t>
    </w:r>
  </w:p>
  <w:p w14:paraId="32853062" w14:textId="7888216A" w:rsidR="004F3FD6" w:rsidRPr="009A654E" w:rsidRDefault="004F3FD6" w:rsidP="00BA389F">
    <w:pPr>
      <w:pStyle w:val="Footer"/>
      <w:rPr>
        <w:spacing w:val="-6"/>
      </w:rPr>
    </w:pPr>
    <w:r w:rsidRPr="009A654E">
      <w:rPr>
        <w:rStyle w:val="FooterChar"/>
        <w:spacing w:val="-6"/>
      </w:rPr>
      <w:t>Deployment, Installation, Back-Out &amp; Roll Back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4CED" w14:textId="77777777" w:rsidR="00970013" w:rsidRDefault="00970013">
      <w:r>
        <w:separator/>
      </w:r>
    </w:p>
    <w:p w14:paraId="762017D5" w14:textId="77777777" w:rsidR="00970013" w:rsidRDefault="00970013"/>
  </w:footnote>
  <w:footnote w:type="continuationSeparator" w:id="0">
    <w:p w14:paraId="3C55ECF7" w14:textId="77777777" w:rsidR="00970013" w:rsidRDefault="00970013">
      <w:r>
        <w:continuationSeparator/>
      </w:r>
    </w:p>
    <w:p w14:paraId="477099F2" w14:textId="77777777" w:rsidR="00970013" w:rsidRDefault="00970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2747A8"/>
    <w:multiLevelType w:val="multilevel"/>
    <w:tmpl w:val="BC164F42"/>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9B327C"/>
    <w:multiLevelType w:val="hybridMultilevel"/>
    <w:tmpl w:val="6DF48B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4B7775"/>
    <w:multiLevelType w:val="multilevel"/>
    <w:tmpl w:val="7230F632"/>
    <w:lvl w:ilvl="0">
      <w:start w:val="1"/>
      <w:numFmt w:val="decimal"/>
      <w:pStyle w:val="Heading1"/>
      <w:lvlText w:val="%1"/>
      <w:lvlJc w:val="left"/>
      <w:pPr>
        <w:ind w:left="432" w:hanging="432"/>
      </w:pPr>
    </w:lvl>
    <w:lvl w:ilvl="1">
      <w:start w:val="1"/>
      <w:numFmt w:val="decimal"/>
      <w:pStyle w:val="Heading2"/>
      <w:lvlText w:val="%1.%2"/>
      <w:lvlJc w:val="left"/>
      <w:pPr>
        <w:ind w:left="5436" w:hanging="576"/>
      </w:pPr>
      <w:rPr>
        <w:rFonts w:ascii="Arial" w:hAnsi="Arial" w:cs="Arial" w:hint="default"/>
        <w:sz w:val="32"/>
        <w:szCs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C88381C"/>
    <w:multiLevelType w:val="hybridMultilevel"/>
    <w:tmpl w:val="C0C26340"/>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43BC0"/>
    <w:multiLevelType w:val="hybridMultilevel"/>
    <w:tmpl w:val="D4FC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C7D70"/>
    <w:multiLevelType w:val="hybridMultilevel"/>
    <w:tmpl w:val="1B02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0"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3237B8A"/>
    <w:multiLevelType w:val="hybridMultilevel"/>
    <w:tmpl w:val="F852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45AF9"/>
    <w:multiLevelType w:val="hybridMultilevel"/>
    <w:tmpl w:val="89446A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4D853180"/>
    <w:multiLevelType w:val="hybridMultilevel"/>
    <w:tmpl w:val="7638B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83334"/>
    <w:multiLevelType w:val="hybridMultilevel"/>
    <w:tmpl w:val="9DC63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B902CA"/>
    <w:multiLevelType w:val="hybridMultilevel"/>
    <w:tmpl w:val="6344903E"/>
    <w:lvl w:ilvl="0" w:tplc="74963AE2">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67365CB7"/>
    <w:multiLevelType w:val="hybridMultilevel"/>
    <w:tmpl w:val="6110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66118"/>
    <w:multiLevelType w:val="hybridMultilevel"/>
    <w:tmpl w:val="4F48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3"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5" w15:restartNumberingAfterBreak="0">
    <w:nsid w:val="78312F21"/>
    <w:multiLevelType w:val="hybridMultilevel"/>
    <w:tmpl w:val="695A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276DF"/>
    <w:multiLevelType w:val="hybridMultilevel"/>
    <w:tmpl w:val="3D52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22F5E"/>
    <w:multiLevelType w:val="hybridMultilevel"/>
    <w:tmpl w:val="349A3F28"/>
    <w:lvl w:ilvl="0" w:tplc="3744A2BC">
      <w:start w:val="1"/>
      <w:numFmt w:val="decimal"/>
      <w:pStyle w:val="ListParagraph"/>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248272311">
    <w:abstractNumId w:val="23"/>
  </w:num>
  <w:num w:numId="2" w16cid:durableId="1852454924">
    <w:abstractNumId w:val="22"/>
  </w:num>
  <w:num w:numId="3" w16cid:durableId="911963674">
    <w:abstractNumId w:val="4"/>
  </w:num>
  <w:num w:numId="4" w16cid:durableId="1581599993">
    <w:abstractNumId w:val="24"/>
  </w:num>
  <w:num w:numId="5" w16cid:durableId="948044805">
    <w:abstractNumId w:val="28"/>
  </w:num>
  <w:num w:numId="6" w16cid:durableId="143662507">
    <w:abstractNumId w:val="17"/>
  </w:num>
  <w:num w:numId="7" w16cid:durableId="1706056320">
    <w:abstractNumId w:val="9"/>
  </w:num>
  <w:num w:numId="8" w16cid:durableId="1046296960">
    <w:abstractNumId w:val="6"/>
  </w:num>
  <w:num w:numId="9" w16cid:durableId="839346536">
    <w:abstractNumId w:val="11"/>
  </w:num>
  <w:num w:numId="10" w16cid:durableId="1094477326">
    <w:abstractNumId w:val="14"/>
  </w:num>
  <w:num w:numId="11" w16cid:durableId="556286406">
    <w:abstractNumId w:val="10"/>
  </w:num>
  <w:num w:numId="12" w16cid:durableId="277685945">
    <w:abstractNumId w:val="19"/>
  </w:num>
  <w:num w:numId="13" w16cid:durableId="1627345060">
    <w:abstractNumId w:val="2"/>
  </w:num>
  <w:num w:numId="14" w16cid:durableId="574821369">
    <w:abstractNumId w:val="1"/>
  </w:num>
  <w:num w:numId="15" w16cid:durableId="762338096">
    <w:abstractNumId w:val="0"/>
  </w:num>
  <w:num w:numId="16" w16cid:durableId="2083984443">
    <w:abstractNumId w:val="5"/>
  </w:num>
  <w:num w:numId="17" w16cid:durableId="1528177195">
    <w:abstractNumId w:val="27"/>
  </w:num>
  <w:num w:numId="18" w16cid:durableId="143279618">
    <w:abstractNumId w:val="3"/>
  </w:num>
  <w:num w:numId="19" w16cid:durableId="939262003">
    <w:abstractNumId w:val="15"/>
  </w:num>
  <w:num w:numId="20" w16cid:durableId="1960185243">
    <w:abstractNumId w:val="8"/>
  </w:num>
  <w:num w:numId="21" w16cid:durableId="433131764">
    <w:abstractNumId w:val="12"/>
  </w:num>
  <w:num w:numId="22" w16cid:durableId="397216715">
    <w:abstractNumId w:val="26"/>
  </w:num>
  <w:num w:numId="23" w16cid:durableId="1127045615">
    <w:abstractNumId w:val="20"/>
  </w:num>
  <w:num w:numId="24" w16cid:durableId="1190140319">
    <w:abstractNumId w:val="21"/>
  </w:num>
  <w:num w:numId="25" w16cid:durableId="167064327">
    <w:abstractNumId w:val="7"/>
  </w:num>
  <w:num w:numId="26" w16cid:durableId="182213957">
    <w:abstractNumId w:val="13"/>
  </w:num>
  <w:num w:numId="27" w16cid:durableId="85856462">
    <w:abstractNumId w:val="25"/>
  </w:num>
  <w:num w:numId="28" w16cid:durableId="1896894411">
    <w:abstractNumId w:val="16"/>
  </w:num>
  <w:num w:numId="29" w16cid:durableId="72287025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DateAndTime/>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4A"/>
    <w:rsid w:val="000024D4"/>
    <w:rsid w:val="00003743"/>
    <w:rsid w:val="00003F4F"/>
    <w:rsid w:val="0000416C"/>
    <w:rsid w:val="000047AC"/>
    <w:rsid w:val="000063A7"/>
    <w:rsid w:val="0000675B"/>
    <w:rsid w:val="00006AEE"/>
    <w:rsid w:val="00006DB8"/>
    <w:rsid w:val="00010140"/>
    <w:rsid w:val="000105A0"/>
    <w:rsid w:val="000114B6"/>
    <w:rsid w:val="00011EE6"/>
    <w:rsid w:val="0001209F"/>
    <w:rsid w:val="0001226E"/>
    <w:rsid w:val="00016111"/>
    <w:rsid w:val="00016454"/>
    <w:rsid w:val="00016521"/>
    <w:rsid w:val="000169A1"/>
    <w:rsid w:val="000171DA"/>
    <w:rsid w:val="00017D84"/>
    <w:rsid w:val="0002383F"/>
    <w:rsid w:val="0002396F"/>
    <w:rsid w:val="00024A83"/>
    <w:rsid w:val="00025617"/>
    <w:rsid w:val="00026178"/>
    <w:rsid w:val="000263BB"/>
    <w:rsid w:val="00026494"/>
    <w:rsid w:val="00030C06"/>
    <w:rsid w:val="00031293"/>
    <w:rsid w:val="00032DBC"/>
    <w:rsid w:val="00034FAE"/>
    <w:rsid w:val="00037A54"/>
    <w:rsid w:val="00037CE1"/>
    <w:rsid w:val="000403D7"/>
    <w:rsid w:val="00040DCD"/>
    <w:rsid w:val="000425FE"/>
    <w:rsid w:val="00043F46"/>
    <w:rsid w:val="00044A49"/>
    <w:rsid w:val="00044CD7"/>
    <w:rsid w:val="00044EE8"/>
    <w:rsid w:val="0004636C"/>
    <w:rsid w:val="00050D8A"/>
    <w:rsid w:val="000512B6"/>
    <w:rsid w:val="00051BC7"/>
    <w:rsid w:val="00053429"/>
    <w:rsid w:val="0005370A"/>
    <w:rsid w:val="000540D3"/>
    <w:rsid w:val="00061CA4"/>
    <w:rsid w:val="00061F34"/>
    <w:rsid w:val="00063C89"/>
    <w:rsid w:val="00064EFF"/>
    <w:rsid w:val="0006552D"/>
    <w:rsid w:val="00067B11"/>
    <w:rsid w:val="00071609"/>
    <w:rsid w:val="000732DE"/>
    <w:rsid w:val="00074784"/>
    <w:rsid w:val="00074B56"/>
    <w:rsid w:val="000754A3"/>
    <w:rsid w:val="00075ABB"/>
    <w:rsid w:val="0007778C"/>
    <w:rsid w:val="000812A2"/>
    <w:rsid w:val="00081AEE"/>
    <w:rsid w:val="00084F0F"/>
    <w:rsid w:val="00085599"/>
    <w:rsid w:val="0008575D"/>
    <w:rsid w:val="00086617"/>
    <w:rsid w:val="0008670A"/>
    <w:rsid w:val="00086D68"/>
    <w:rsid w:val="000876AE"/>
    <w:rsid w:val="00090B45"/>
    <w:rsid w:val="0009184E"/>
    <w:rsid w:val="000919CB"/>
    <w:rsid w:val="00091F1A"/>
    <w:rsid w:val="0009303F"/>
    <w:rsid w:val="000946A6"/>
    <w:rsid w:val="00096010"/>
    <w:rsid w:val="000967A2"/>
    <w:rsid w:val="000A033F"/>
    <w:rsid w:val="000A19CF"/>
    <w:rsid w:val="000A23AE"/>
    <w:rsid w:val="000A50D8"/>
    <w:rsid w:val="000B23F8"/>
    <w:rsid w:val="000B4B85"/>
    <w:rsid w:val="000B4E36"/>
    <w:rsid w:val="000B5DF0"/>
    <w:rsid w:val="000B6191"/>
    <w:rsid w:val="000C0F61"/>
    <w:rsid w:val="000C1BCE"/>
    <w:rsid w:val="000C63BF"/>
    <w:rsid w:val="000C71C4"/>
    <w:rsid w:val="000D0B60"/>
    <w:rsid w:val="000D1667"/>
    <w:rsid w:val="000D2A67"/>
    <w:rsid w:val="000D4F8D"/>
    <w:rsid w:val="000D7107"/>
    <w:rsid w:val="000D727C"/>
    <w:rsid w:val="000E0FB0"/>
    <w:rsid w:val="000E1D9C"/>
    <w:rsid w:val="000E42C1"/>
    <w:rsid w:val="000E6977"/>
    <w:rsid w:val="000E79B3"/>
    <w:rsid w:val="000F1318"/>
    <w:rsid w:val="000F148D"/>
    <w:rsid w:val="000F2EFB"/>
    <w:rsid w:val="000F3438"/>
    <w:rsid w:val="000F6482"/>
    <w:rsid w:val="00101B1F"/>
    <w:rsid w:val="00101F46"/>
    <w:rsid w:val="0010320F"/>
    <w:rsid w:val="00103323"/>
    <w:rsid w:val="00104399"/>
    <w:rsid w:val="00105C97"/>
    <w:rsid w:val="0010664C"/>
    <w:rsid w:val="00107971"/>
    <w:rsid w:val="001124D9"/>
    <w:rsid w:val="00112948"/>
    <w:rsid w:val="0011538F"/>
    <w:rsid w:val="0011661F"/>
    <w:rsid w:val="0012060D"/>
    <w:rsid w:val="00122A9D"/>
    <w:rsid w:val="00123794"/>
    <w:rsid w:val="00126AE6"/>
    <w:rsid w:val="00126DD3"/>
    <w:rsid w:val="001375F2"/>
    <w:rsid w:val="00137CA1"/>
    <w:rsid w:val="00141CDD"/>
    <w:rsid w:val="00142803"/>
    <w:rsid w:val="001449CE"/>
    <w:rsid w:val="0014625C"/>
    <w:rsid w:val="00151087"/>
    <w:rsid w:val="001556CB"/>
    <w:rsid w:val="001569DB"/>
    <w:rsid w:val="001574A4"/>
    <w:rsid w:val="001575E9"/>
    <w:rsid w:val="00160824"/>
    <w:rsid w:val="00161ED8"/>
    <w:rsid w:val="001624C3"/>
    <w:rsid w:val="001645B5"/>
    <w:rsid w:val="00165AB8"/>
    <w:rsid w:val="00170BC2"/>
    <w:rsid w:val="00170E4B"/>
    <w:rsid w:val="001711C4"/>
    <w:rsid w:val="001716D3"/>
    <w:rsid w:val="00172D7F"/>
    <w:rsid w:val="00175654"/>
    <w:rsid w:val="001757A5"/>
    <w:rsid w:val="00175C2D"/>
    <w:rsid w:val="001766F6"/>
    <w:rsid w:val="00176A74"/>
    <w:rsid w:val="001771B4"/>
    <w:rsid w:val="00180235"/>
    <w:rsid w:val="00182C3E"/>
    <w:rsid w:val="00185CEE"/>
    <w:rsid w:val="00186009"/>
    <w:rsid w:val="00187A0F"/>
    <w:rsid w:val="00190F2D"/>
    <w:rsid w:val="001930A3"/>
    <w:rsid w:val="00194C2D"/>
    <w:rsid w:val="0019543C"/>
    <w:rsid w:val="001964DD"/>
    <w:rsid w:val="00196684"/>
    <w:rsid w:val="001A0330"/>
    <w:rsid w:val="001A1826"/>
    <w:rsid w:val="001A3C5C"/>
    <w:rsid w:val="001A7158"/>
    <w:rsid w:val="001A75D9"/>
    <w:rsid w:val="001B0B28"/>
    <w:rsid w:val="001B1731"/>
    <w:rsid w:val="001B3B73"/>
    <w:rsid w:val="001B5879"/>
    <w:rsid w:val="001B7C65"/>
    <w:rsid w:val="001C391D"/>
    <w:rsid w:val="001C43FC"/>
    <w:rsid w:val="001C4583"/>
    <w:rsid w:val="001C470D"/>
    <w:rsid w:val="001C506A"/>
    <w:rsid w:val="001C629A"/>
    <w:rsid w:val="001C6D26"/>
    <w:rsid w:val="001D2505"/>
    <w:rsid w:val="001D2718"/>
    <w:rsid w:val="001D29C4"/>
    <w:rsid w:val="001D3222"/>
    <w:rsid w:val="001D3969"/>
    <w:rsid w:val="001D6650"/>
    <w:rsid w:val="001D66E8"/>
    <w:rsid w:val="001E0160"/>
    <w:rsid w:val="001E179E"/>
    <w:rsid w:val="001E1DE5"/>
    <w:rsid w:val="001E208E"/>
    <w:rsid w:val="001E3844"/>
    <w:rsid w:val="001E4B39"/>
    <w:rsid w:val="001E57D6"/>
    <w:rsid w:val="001F2E1D"/>
    <w:rsid w:val="001F347F"/>
    <w:rsid w:val="001F3D2A"/>
    <w:rsid w:val="001F6F50"/>
    <w:rsid w:val="00201143"/>
    <w:rsid w:val="00202554"/>
    <w:rsid w:val="002045CA"/>
    <w:rsid w:val="002064C8"/>
    <w:rsid w:val="00207495"/>
    <w:rsid w:val="00207630"/>
    <w:rsid w:val="002079F9"/>
    <w:rsid w:val="0021144A"/>
    <w:rsid w:val="00217034"/>
    <w:rsid w:val="0021786A"/>
    <w:rsid w:val="00220532"/>
    <w:rsid w:val="00221E4D"/>
    <w:rsid w:val="00221FCF"/>
    <w:rsid w:val="0022234F"/>
    <w:rsid w:val="00222831"/>
    <w:rsid w:val="00222FCD"/>
    <w:rsid w:val="00224F75"/>
    <w:rsid w:val="002265F5"/>
    <w:rsid w:val="002273CA"/>
    <w:rsid w:val="00227714"/>
    <w:rsid w:val="00230D11"/>
    <w:rsid w:val="00231EED"/>
    <w:rsid w:val="002330F0"/>
    <w:rsid w:val="00234111"/>
    <w:rsid w:val="0023524A"/>
    <w:rsid w:val="00236972"/>
    <w:rsid w:val="00236CBD"/>
    <w:rsid w:val="00240182"/>
    <w:rsid w:val="00243867"/>
    <w:rsid w:val="00243CE7"/>
    <w:rsid w:val="002441D2"/>
    <w:rsid w:val="00250269"/>
    <w:rsid w:val="00252BD5"/>
    <w:rsid w:val="0025323D"/>
    <w:rsid w:val="00256094"/>
    <w:rsid w:val="00256419"/>
    <w:rsid w:val="002569E2"/>
    <w:rsid w:val="00256F04"/>
    <w:rsid w:val="00256F29"/>
    <w:rsid w:val="00262DDF"/>
    <w:rsid w:val="00264150"/>
    <w:rsid w:val="00266366"/>
    <w:rsid w:val="00266D60"/>
    <w:rsid w:val="00271FF6"/>
    <w:rsid w:val="00272B80"/>
    <w:rsid w:val="00273E31"/>
    <w:rsid w:val="00274BC6"/>
    <w:rsid w:val="0028074C"/>
    <w:rsid w:val="00280A53"/>
    <w:rsid w:val="00280DFE"/>
    <w:rsid w:val="00281408"/>
    <w:rsid w:val="00281C97"/>
    <w:rsid w:val="00282CD4"/>
    <w:rsid w:val="00282EDE"/>
    <w:rsid w:val="00285291"/>
    <w:rsid w:val="002856FB"/>
    <w:rsid w:val="0028784E"/>
    <w:rsid w:val="00292B10"/>
    <w:rsid w:val="0029309C"/>
    <w:rsid w:val="00293859"/>
    <w:rsid w:val="00295C9B"/>
    <w:rsid w:val="002A0C8C"/>
    <w:rsid w:val="002A110F"/>
    <w:rsid w:val="002A2EE5"/>
    <w:rsid w:val="002A3C48"/>
    <w:rsid w:val="002A43BC"/>
    <w:rsid w:val="002A47C2"/>
    <w:rsid w:val="002A481A"/>
    <w:rsid w:val="002A4907"/>
    <w:rsid w:val="002A4D7D"/>
    <w:rsid w:val="002A5C86"/>
    <w:rsid w:val="002A7FCD"/>
    <w:rsid w:val="002B10EA"/>
    <w:rsid w:val="002B22F1"/>
    <w:rsid w:val="002B4B93"/>
    <w:rsid w:val="002B550C"/>
    <w:rsid w:val="002B5B1D"/>
    <w:rsid w:val="002B6ED5"/>
    <w:rsid w:val="002B735E"/>
    <w:rsid w:val="002B78A0"/>
    <w:rsid w:val="002C1D37"/>
    <w:rsid w:val="002C2AD4"/>
    <w:rsid w:val="002C3ED2"/>
    <w:rsid w:val="002C435A"/>
    <w:rsid w:val="002C6335"/>
    <w:rsid w:val="002D0C49"/>
    <w:rsid w:val="002D14B4"/>
    <w:rsid w:val="002D1B52"/>
    <w:rsid w:val="002D44AC"/>
    <w:rsid w:val="002D5204"/>
    <w:rsid w:val="002D58A8"/>
    <w:rsid w:val="002D73F9"/>
    <w:rsid w:val="002E1D8C"/>
    <w:rsid w:val="002E3FE7"/>
    <w:rsid w:val="002E751D"/>
    <w:rsid w:val="002F0076"/>
    <w:rsid w:val="002F1948"/>
    <w:rsid w:val="002F1E2E"/>
    <w:rsid w:val="002F318B"/>
    <w:rsid w:val="002F3CA0"/>
    <w:rsid w:val="002F4998"/>
    <w:rsid w:val="002F4CA3"/>
    <w:rsid w:val="002F5410"/>
    <w:rsid w:val="002F75C6"/>
    <w:rsid w:val="002F7DF8"/>
    <w:rsid w:val="003006D9"/>
    <w:rsid w:val="00301D97"/>
    <w:rsid w:val="003028A1"/>
    <w:rsid w:val="00303350"/>
    <w:rsid w:val="00303850"/>
    <w:rsid w:val="00304E14"/>
    <w:rsid w:val="00305D44"/>
    <w:rsid w:val="00305F50"/>
    <w:rsid w:val="003110DB"/>
    <w:rsid w:val="003135B8"/>
    <w:rsid w:val="00314290"/>
    <w:rsid w:val="00314B90"/>
    <w:rsid w:val="003170C7"/>
    <w:rsid w:val="0031750B"/>
    <w:rsid w:val="0032241E"/>
    <w:rsid w:val="003224BE"/>
    <w:rsid w:val="0032268D"/>
    <w:rsid w:val="00323749"/>
    <w:rsid w:val="00324FDE"/>
    <w:rsid w:val="0032673E"/>
    <w:rsid w:val="003267F2"/>
    <w:rsid w:val="00326966"/>
    <w:rsid w:val="00330425"/>
    <w:rsid w:val="00330D4E"/>
    <w:rsid w:val="00331611"/>
    <w:rsid w:val="0033201A"/>
    <w:rsid w:val="003328A2"/>
    <w:rsid w:val="00333626"/>
    <w:rsid w:val="003358AB"/>
    <w:rsid w:val="00341534"/>
    <w:rsid w:val="0034169E"/>
    <w:rsid w:val="003417C9"/>
    <w:rsid w:val="00342061"/>
    <w:rsid w:val="00342E0C"/>
    <w:rsid w:val="00344361"/>
    <w:rsid w:val="0034471D"/>
    <w:rsid w:val="003450CC"/>
    <w:rsid w:val="00345D81"/>
    <w:rsid w:val="003464C7"/>
    <w:rsid w:val="00346959"/>
    <w:rsid w:val="00352D59"/>
    <w:rsid w:val="003530C2"/>
    <w:rsid w:val="00353152"/>
    <w:rsid w:val="003565ED"/>
    <w:rsid w:val="00356DA7"/>
    <w:rsid w:val="003604BA"/>
    <w:rsid w:val="00361BE2"/>
    <w:rsid w:val="003635CE"/>
    <w:rsid w:val="00363D60"/>
    <w:rsid w:val="00364276"/>
    <w:rsid w:val="0036598F"/>
    <w:rsid w:val="00367EA8"/>
    <w:rsid w:val="00372700"/>
    <w:rsid w:val="00373706"/>
    <w:rsid w:val="003748C8"/>
    <w:rsid w:val="00376DD4"/>
    <w:rsid w:val="00383EC9"/>
    <w:rsid w:val="003855AC"/>
    <w:rsid w:val="00385E49"/>
    <w:rsid w:val="003864DE"/>
    <w:rsid w:val="00386B31"/>
    <w:rsid w:val="0039155E"/>
    <w:rsid w:val="003922FE"/>
    <w:rsid w:val="00392812"/>
    <w:rsid w:val="00392B05"/>
    <w:rsid w:val="0039561C"/>
    <w:rsid w:val="0039688F"/>
    <w:rsid w:val="00396E2E"/>
    <w:rsid w:val="00397623"/>
    <w:rsid w:val="00397AC7"/>
    <w:rsid w:val="003A0A57"/>
    <w:rsid w:val="003A0CA0"/>
    <w:rsid w:val="003A1A4B"/>
    <w:rsid w:val="003A3D9F"/>
    <w:rsid w:val="003A4968"/>
    <w:rsid w:val="003A5126"/>
    <w:rsid w:val="003A528E"/>
    <w:rsid w:val="003A6910"/>
    <w:rsid w:val="003A75C9"/>
    <w:rsid w:val="003B0671"/>
    <w:rsid w:val="003B06D0"/>
    <w:rsid w:val="003B38ED"/>
    <w:rsid w:val="003B5475"/>
    <w:rsid w:val="003B5A2B"/>
    <w:rsid w:val="003B6DBA"/>
    <w:rsid w:val="003C14DB"/>
    <w:rsid w:val="003C2662"/>
    <w:rsid w:val="003C4F96"/>
    <w:rsid w:val="003C6331"/>
    <w:rsid w:val="003C6DC2"/>
    <w:rsid w:val="003C7771"/>
    <w:rsid w:val="003C7B01"/>
    <w:rsid w:val="003D1FC9"/>
    <w:rsid w:val="003D554F"/>
    <w:rsid w:val="003D59EF"/>
    <w:rsid w:val="003D632A"/>
    <w:rsid w:val="003D6506"/>
    <w:rsid w:val="003D6D5E"/>
    <w:rsid w:val="003D752B"/>
    <w:rsid w:val="003D76CF"/>
    <w:rsid w:val="003D7EA1"/>
    <w:rsid w:val="003E0141"/>
    <w:rsid w:val="003E1F9E"/>
    <w:rsid w:val="003E2274"/>
    <w:rsid w:val="003E2883"/>
    <w:rsid w:val="003E4BA8"/>
    <w:rsid w:val="003E4F42"/>
    <w:rsid w:val="003F26D0"/>
    <w:rsid w:val="003F2D43"/>
    <w:rsid w:val="003F30DB"/>
    <w:rsid w:val="003F4789"/>
    <w:rsid w:val="003F4D94"/>
    <w:rsid w:val="003F5086"/>
    <w:rsid w:val="003F5ACD"/>
    <w:rsid w:val="004033EE"/>
    <w:rsid w:val="00403A39"/>
    <w:rsid w:val="00403BF2"/>
    <w:rsid w:val="0040401C"/>
    <w:rsid w:val="00405D6F"/>
    <w:rsid w:val="00405DA9"/>
    <w:rsid w:val="00407BED"/>
    <w:rsid w:val="00410438"/>
    <w:rsid w:val="004130A6"/>
    <w:rsid w:val="004145D9"/>
    <w:rsid w:val="0041600F"/>
    <w:rsid w:val="00417238"/>
    <w:rsid w:val="004173BE"/>
    <w:rsid w:val="00420160"/>
    <w:rsid w:val="00423003"/>
    <w:rsid w:val="00423A58"/>
    <w:rsid w:val="004250FD"/>
    <w:rsid w:val="00426437"/>
    <w:rsid w:val="00427CE3"/>
    <w:rsid w:val="0043004F"/>
    <w:rsid w:val="00430320"/>
    <w:rsid w:val="0043084C"/>
    <w:rsid w:val="00430CEF"/>
    <w:rsid w:val="00430D45"/>
    <w:rsid w:val="004310CD"/>
    <w:rsid w:val="0043339F"/>
    <w:rsid w:val="00433816"/>
    <w:rsid w:val="00435322"/>
    <w:rsid w:val="004358C2"/>
    <w:rsid w:val="00435DF6"/>
    <w:rsid w:val="00435E4D"/>
    <w:rsid w:val="0043636F"/>
    <w:rsid w:val="00440998"/>
    <w:rsid w:val="00440A78"/>
    <w:rsid w:val="00445700"/>
    <w:rsid w:val="00445BF7"/>
    <w:rsid w:val="00451181"/>
    <w:rsid w:val="00452DB6"/>
    <w:rsid w:val="00455CB4"/>
    <w:rsid w:val="004570DB"/>
    <w:rsid w:val="0045727F"/>
    <w:rsid w:val="00461264"/>
    <w:rsid w:val="004639AB"/>
    <w:rsid w:val="00464B8A"/>
    <w:rsid w:val="00467F6F"/>
    <w:rsid w:val="004709CB"/>
    <w:rsid w:val="0047340B"/>
    <w:rsid w:val="00474BBC"/>
    <w:rsid w:val="00474E3F"/>
    <w:rsid w:val="00476955"/>
    <w:rsid w:val="00477181"/>
    <w:rsid w:val="0048016C"/>
    <w:rsid w:val="004801E6"/>
    <w:rsid w:val="00483FA5"/>
    <w:rsid w:val="0048455F"/>
    <w:rsid w:val="004849B1"/>
    <w:rsid w:val="00486200"/>
    <w:rsid w:val="0049295B"/>
    <w:rsid w:val="004929C8"/>
    <w:rsid w:val="00492B66"/>
    <w:rsid w:val="00492BC7"/>
    <w:rsid w:val="00495CA9"/>
    <w:rsid w:val="004A1374"/>
    <w:rsid w:val="004A28E1"/>
    <w:rsid w:val="004A3FA5"/>
    <w:rsid w:val="004A491E"/>
    <w:rsid w:val="004A4FFF"/>
    <w:rsid w:val="004A5EE4"/>
    <w:rsid w:val="004A68D2"/>
    <w:rsid w:val="004A7B77"/>
    <w:rsid w:val="004B028E"/>
    <w:rsid w:val="004B124E"/>
    <w:rsid w:val="004B37EC"/>
    <w:rsid w:val="004B414B"/>
    <w:rsid w:val="004B54B0"/>
    <w:rsid w:val="004B64EC"/>
    <w:rsid w:val="004B7B3A"/>
    <w:rsid w:val="004B7E6A"/>
    <w:rsid w:val="004C0AAD"/>
    <w:rsid w:val="004C1D9C"/>
    <w:rsid w:val="004D0B5C"/>
    <w:rsid w:val="004D1F3B"/>
    <w:rsid w:val="004D3CB7"/>
    <w:rsid w:val="004D3FB6"/>
    <w:rsid w:val="004D5CD2"/>
    <w:rsid w:val="004D68E8"/>
    <w:rsid w:val="004D79F6"/>
    <w:rsid w:val="004E0831"/>
    <w:rsid w:val="004E116E"/>
    <w:rsid w:val="004E1BCC"/>
    <w:rsid w:val="004E35CD"/>
    <w:rsid w:val="004E38A9"/>
    <w:rsid w:val="004E4B59"/>
    <w:rsid w:val="004E4E08"/>
    <w:rsid w:val="004F0FB3"/>
    <w:rsid w:val="004F31F1"/>
    <w:rsid w:val="004F3446"/>
    <w:rsid w:val="004F3A80"/>
    <w:rsid w:val="004F3FD6"/>
    <w:rsid w:val="004F52BD"/>
    <w:rsid w:val="005009E2"/>
    <w:rsid w:val="00501150"/>
    <w:rsid w:val="0050126F"/>
    <w:rsid w:val="0050421C"/>
    <w:rsid w:val="00504558"/>
    <w:rsid w:val="00504BC1"/>
    <w:rsid w:val="005053EA"/>
    <w:rsid w:val="005070B2"/>
    <w:rsid w:val="005100F6"/>
    <w:rsid w:val="00510914"/>
    <w:rsid w:val="005118B5"/>
    <w:rsid w:val="005124AA"/>
    <w:rsid w:val="00512579"/>
    <w:rsid w:val="005143BA"/>
    <w:rsid w:val="005152B5"/>
    <w:rsid w:val="00515F2A"/>
    <w:rsid w:val="00516DAF"/>
    <w:rsid w:val="00517B63"/>
    <w:rsid w:val="00517F8B"/>
    <w:rsid w:val="00520C05"/>
    <w:rsid w:val="005216BF"/>
    <w:rsid w:val="00527B5C"/>
    <w:rsid w:val="00527D1E"/>
    <w:rsid w:val="00530D34"/>
    <w:rsid w:val="005316DC"/>
    <w:rsid w:val="00531CD9"/>
    <w:rsid w:val="005327F9"/>
    <w:rsid w:val="00532B92"/>
    <w:rsid w:val="00536843"/>
    <w:rsid w:val="00540AE9"/>
    <w:rsid w:val="00543E06"/>
    <w:rsid w:val="00544093"/>
    <w:rsid w:val="00544E32"/>
    <w:rsid w:val="0054509E"/>
    <w:rsid w:val="00545E48"/>
    <w:rsid w:val="005466EE"/>
    <w:rsid w:val="00546FAB"/>
    <w:rsid w:val="00547E70"/>
    <w:rsid w:val="0055018A"/>
    <w:rsid w:val="00551CAA"/>
    <w:rsid w:val="00554B8F"/>
    <w:rsid w:val="00554C3A"/>
    <w:rsid w:val="00554DFE"/>
    <w:rsid w:val="00560721"/>
    <w:rsid w:val="005641C6"/>
    <w:rsid w:val="0056459B"/>
    <w:rsid w:val="005647C7"/>
    <w:rsid w:val="00566D6A"/>
    <w:rsid w:val="005714E2"/>
    <w:rsid w:val="0057310F"/>
    <w:rsid w:val="0057407F"/>
    <w:rsid w:val="00575CFA"/>
    <w:rsid w:val="00576377"/>
    <w:rsid w:val="00577B5B"/>
    <w:rsid w:val="00581502"/>
    <w:rsid w:val="005826EA"/>
    <w:rsid w:val="0058380E"/>
    <w:rsid w:val="00583E6C"/>
    <w:rsid w:val="00584F2F"/>
    <w:rsid w:val="00585881"/>
    <w:rsid w:val="00594383"/>
    <w:rsid w:val="00594B04"/>
    <w:rsid w:val="0059553F"/>
    <w:rsid w:val="0059666C"/>
    <w:rsid w:val="005A0A12"/>
    <w:rsid w:val="005A1C16"/>
    <w:rsid w:val="005A1E98"/>
    <w:rsid w:val="005A49F8"/>
    <w:rsid w:val="005A6A88"/>
    <w:rsid w:val="005A6B47"/>
    <w:rsid w:val="005A6CA2"/>
    <w:rsid w:val="005A6E15"/>
    <w:rsid w:val="005A722B"/>
    <w:rsid w:val="005B166A"/>
    <w:rsid w:val="005B2F0A"/>
    <w:rsid w:val="005B3DE2"/>
    <w:rsid w:val="005B7CDD"/>
    <w:rsid w:val="005C09F2"/>
    <w:rsid w:val="005C16B1"/>
    <w:rsid w:val="005C1CE8"/>
    <w:rsid w:val="005C3DF4"/>
    <w:rsid w:val="005C4069"/>
    <w:rsid w:val="005C5ED2"/>
    <w:rsid w:val="005C73ED"/>
    <w:rsid w:val="005C7B21"/>
    <w:rsid w:val="005D10B1"/>
    <w:rsid w:val="005D18C5"/>
    <w:rsid w:val="005D3B22"/>
    <w:rsid w:val="005D46D0"/>
    <w:rsid w:val="005D4D46"/>
    <w:rsid w:val="005D5694"/>
    <w:rsid w:val="005D61CB"/>
    <w:rsid w:val="005D66C9"/>
    <w:rsid w:val="005E1DA8"/>
    <w:rsid w:val="005E2AF9"/>
    <w:rsid w:val="005E37B3"/>
    <w:rsid w:val="005F0F90"/>
    <w:rsid w:val="005F10A9"/>
    <w:rsid w:val="005F11F2"/>
    <w:rsid w:val="005F14CB"/>
    <w:rsid w:val="005F30E8"/>
    <w:rsid w:val="005F3344"/>
    <w:rsid w:val="005F3753"/>
    <w:rsid w:val="005F5D7C"/>
    <w:rsid w:val="005F7B7E"/>
    <w:rsid w:val="0060007D"/>
    <w:rsid w:val="00600235"/>
    <w:rsid w:val="00601614"/>
    <w:rsid w:val="0060549A"/>
    <w:rsid w:val="00606743"/>
    <w:rsid w:val="006075BD"/>
    <w:rsid w:val="0061063A"/>
    <w:rsid w:val="00612A96"/>
    <w:rsid w:val="00613A8E"/>
    <w:rsid w:val="00613FB2"/>
    <w:rsid w:val="00614A5E"/>
    <w:rsid w:val="00616FFD"/>
    <w:rsid w:val="0061708A"/>
    <w:rsid w:val="00620BFA"/>
    <w:rsid w:val="006239C3"/>
    <w:rsid w:val="00623F1A"/>
    <w:rsid w:val="006244C7"/>
    <w:rsid w:val="00624A23"/>
    <w:rsid w:val="006312C3"/>
    <w:rsid w:val="0063444F"/>
    <w:rsid w:val="006350B7"/>
    <w:rsid w:val="00636C9C"/>
    <w:rsid w:val="0063774D"/>
    <w:rsid w:val="00642203"/>
    <w:rsid w:val="00642849"/>
    <w:rsid w:val="00642E18"/>
    <w:rsid w:val="006460A0"/>
    <w:rsid w:val="006461F5"/>
    <w:rsid w:val="0064769E"/>
    <w:rsid w:val="00647B03"/>
    <w:rsid w:val="006507B4"/>
    <w:rsid w:val="00650885"/>
    <w:rsid w:val="0065443F"/>
    <w:rsid w:val="006557C1"/>
    <w:rsid w:val="00655CEE"/>
    <w:rsid w:val="0065756A"/>
    <w:rsid w:val="00660109"/>
    <w:rsid w:val="00660130"/>
    <w:rsid w:val="0066022A"/>
    <w:rsid w:val="006628C8"/>
    <w:rsid w:val="00663B92"/>
    <w:rsid w:val="00665046"/>
    <w:rsid w:val="00665BF6"/>
    <w:rsid w:val="00666A2A"/>
    <w:rsid w:val="006670D2"/>
    <w:rsid w:val="00667E47"/>
    <w:rsid w:val="00670233"/>
    <w:rsid w:val="006721CE"/>
    <w:rsid w:val="006762B9"/>
    <w:rsid w:val="00676736"/>
    <w:rsid w:val="00677451"/>
    <w:rsid w:val="0068018E"/>
    <w:rsid w:val="00680463"/>
    <w:rsid w:val="00680563"/>
    <w:rsid w:val="006819D0"/>
    <w:rsid w:val="006839FB"/>
    <w:rsid w:val="00683AB5"/>
    <w:rsid w:val="00684B4D"/>
    <w:rsid w:val="006855C2"/>
    <w:rsid w:val="00685E4D"/>
    <w:rsid w:val="0068746D"/>
    <w:rsid w:val="00687BD6"/>
    <w:rsid w:val="00691431"/>
    <w:rsid w:val="00691CC2"/>
    <w:rsid w:val="00692B5A"/>
    <w:rsid w:val="0069400B"/>
    <w:rsid w:val="006944C9"/>
    <w:rsid w:val="006954EE"/>
    <w:rsid w:val="00695E70"/>
    <w:rsid w:val="006961E2"/>
    <w:rsid w:val="006962A8"/>
    <w:rsid w:val="006965B4"/>
    <w:rsid w:val="006A0FC5"/>
    <w:rsid w:val="006A20A1"/>
    <w:rsid w:val="006A2453"/>
    <w:rsid w:val="006A36C3"/>
    <w:rsid w:val="006A7603"/>
    <w:rsid w:val="006B2283"/>
    <w:rsid w:val="006B32B6"/>
    <w:rsid w:val="006B4DC1"/>
    <w:rsid w:val="006B5865"/>
    <w:rsid w:val="006C023E"/>
    <w:rsid w:val="006C2A7B"/>
    <w:rsid w:val="006C3B53"/>
    <w:rsid w:val="006C5BE3"/>
    <w:rsid w:val="006C6DBA"/>
    <w:rsid w:val="006C74F4"/>
    <w:rsid w:val="006C7ACD"/>
    <w:rsid w:val="006D4142"/>
    <w:rsid w:val="006D4D39"/>
    <w:rsid w:val="006D68DA"/>
    <w:rsid w:val="006D7017"/>
    <w:rsid w:val="006D7183"/>
    <w:rsid w:val="006E32E0"/>
    <w:rsid w:val="006E5523"/>
    <w:rsid w:val="006E6A92"/>
    <w:rsid w:val="006E6D15"/>
    <w:rsid w:val="006F044F"/>
    <w:rsid w:val="006F04B0"/>
    <w:rsid w:val="006F12A9"/>
    <w:rsid w:val="006F1F77"/>
    <w:rsid w:val="006F2013"/>
    <w:rsid w:val="006F46F7"/>
    <w:rsid w:val="006F5BE4"/>
    <w:rsid w:val="006F6D65"/>
    <w:rsid w:val="00700E4A"/>
    <w:rsid w:val="0070753F"/>
    <w:rsid w:val="00711680"/>
    <w:rsid w:val="00711B1D"/>
    <w:rsid w:val="00713CB5"/>
    <w:rsid w:val="00714730"/>
    <w:rsid w:val="00715F75"/>
    <w:rsid w:val="00716E8A"/>
    <w:rsid w:val="00721F7D"/>
    <w:rsid w:val="007233AA"/>
    <w:rsid w:val="007238FF"/>
    <w:rsid w:val="0072569B"/>
    <w:rsid w:val="00725C30"/>
    <w:rsid w:val="0073003B"/>
    <w:rsid w:val="0073078F"/>
    <w:rsid w:val="00730BF5"/>
    <w:rsid w:val="007316E5"/>
    <w:rsid w:val="00736B0D"/>
    <w:rsid w:val="00740CBB"/>
    <w:rsid w:val="00742D4B"/>
    <w:rsid w:val="0074408B"/>
    <w:rsid w:val="00744F0F"/>
    <w:rsid w:val="00750FDE"/>
    <w:rsid w:val="00752672"/>
    <w:rsid w:val="007537D0"/>
    <w:rsid w:val="007537E2"/>
    <w:rsid w:val="00755507"/>
    <w:rsid w:val="00757027"/>
    <w:rsid w:val="007574B9"/>
    <w:rsid w:val="00762415"/>
    <w:rsid w:val="00762B56"/>
    <w:rsid w:val="007630A4"/>
    <w:rsid w:val="007633E0"/>
    <w:rsid w:val="00763DBB"/>
    <w:rsid w:val="00764D7B"/>
    <w:rsid w:val="007654AB"/>
    <w:rsid w:val="00765E89"/>
    <w:rsid w:val="00767528"/>
    <w:rsid w:val="00767C3F"/>
    <w:rsid w:val="00772156"/>
    <w:rsid w:val="00776E03"/>
    <w:rsid w:val="007809A2"/>
    <w:rsid w:val="00781144"/>
    <w:rsid w:val="00782046"/>
    <w:rsid w:val="0078273C"/>
    <w:rsid w:val="00783CCB"/>
    <w:rsid w:val="00784ACB"/>
    <w:rsid w:val="00784CCB"/>
    <w:rsid w:val="00785EB7"/>
    <w:rsid w:val="007864FA"/>
    <w:rsid w:val="0078769E"/>
    <w:rsid w:val="00787B90"/>
    <w:rsid w:val="00790159"/>
    <w:rsid w:val="007906DC"/>
    <w:rsid w:val="00790712"/>
    <w:rsid w:val="00791F7B"/>
    <w:rsid w:val="007926CA"/>
    <w:rsid w:val="007926DE"/>
    <w:rsid w:val="007936B2"/>
    <w:rsid w:val="00793809"/>
    <w:rsid w:val="00794554"/>
    <w:rsid w:val="00794764"/>
    <w:rsid w:val="0079488C"/>
    <w:rsid w:val="0079628E"/>
    <w:rsid w:val="00797D2E"/>
    <w:rsid w:val="007A39CC"/>
    <w:rsid w:val="007A6696"/>
    <w:rsid w:val="007B218F"/>
    <w:rsid w:val="007B3D18"/>
    <w:rsid w:val="007B5233"/>
    <w:rsid w:val="007B65D7"/>
    <w:rsid w:val="007C1B6E"/>
    <w:rsid w:val="007C2637"/>
    <w:rsid w:val="007C4806"/>
    <w:rsid w:val="007C4B7D"/>
    <w:rsid w:val="007C735E"/>
    <w:rsid w:val="007C78A8"/>
    <w:rsid w:val="007D0FBD"/>
    <w:rsid w:val="007D2A5C"/>
    <w:rsid w:val="007D5195"/>
    <w:rsid w:val="007D6783"/>
    <w:rsid w:val="007D714A"/>
    <w:rsid w:val="007D79DB"/>
    <w:rsid w:val="007E05D4"/>
    <w:rsid w:val="007E3270"/>
    <w:rsid w:val="007E38B6"/>
    <w:rsid w:val="007E3F2F"/>
    <w:rsid w:val="007E4370"/>
    <w:rsid w:val="007F3F50"/>
    <w:rsid w:val="007F5D4E"/>
    <w:rsid w:val="007F65F1"/>
    <w:rsid w:val="007F7667"/>
    <w:rsid w:val="007F767C"/>
    <w:rsid w:val="007F7C45"/>
    <w:rsid w:val="007F7EB6"/>
    <w:rsid w:val="0080152D"/>
    <w:rsid w:val="00801B32"/>
    <w:rsid w:val="0080370B"/>
    <w:rsid w:val="0080386B"/>
    <w:rsid w:val="00806CF9"/>
    <w:rsid w:val="00806E2E"/>
    <w:rsid w:val="00812CDB"/>
    <w:rsid w:val="00812D3F"/>
    <w:rsid w:val="008132A0"/>
    <w:rsid w:val="00813490"/>
    <w:rsid w:val="0081388D"/>
    <w:rsid w:val="008144C3"/>
    <w:rsid w:val="00814F00"/>
    <w:rsid w:val="0081501F"/>
    <w:rsid w:val="008159EE"/>
    <w:rsid w:val="00815D8B"/>
    <w:rsid w:val="00816015"/>
    <w:rsid w:val="0081623A"/>
    <w:rsid w:val="008174BE"/>
    <w:rsid w:val="00821FD9"/>
    <w:rsid w:val="008237CA"/>
    <w:rsid w:val="008241A1"/>
    <w:rsid w:val="008243FE"/>
    <w:rsid w:val="0082491E"/>
    <w:rsid w:val="00825350"/>
    <w:rsid w:val="00826FB0"/>
    <w:rsid w:val="008308C2"/>
    <w:rsid w:val="008364D3"/>
    <w:rsid w:val="0084454F"/>
    <w:rsid w:val="0084477C"/>
    <w:rsid w:val="00845BB9"/>
    <w:rsid w:val="00847214"/>
    <w:rsid w:val="00851812"/>
    <w:rsid w:val="00851C7C"/>
    <w:rsid w:val="00851EFD"/>
    <w:rsid w:val="00854402"/>
    <w:rsid w:val="00854A54"/>
    <w:rsid w:val="00856A08"/>
    <w:rsid w:val="00856D35"/>
    <w:rsid w:val="0085754B"/>
    <w:rsid w:val="00862A71"/>
    <w:rsid w:val="0086390C"/>
    <w:rsid w:val="00863B21"/>
    <w:rsid w:val="008642B0"/>
    <w:rsid w:val="00871E3C"/>
    <w:rsid w:val="0088044F"/>
    <w:rsid w:val="00880C3D"/>
    <w:rsid w:val="008831EB"/>
    <w:rsid w:val="008840AE"/>
    <w:rsid w:val="00884724"/>
    <w:rsid w:val="00884DB5"/>
    <w:rsid w:val="00886638"/>
    <w:rsid w:val="00886B96"/>
    <w:rsid w:val="00887D77"/>
    <w:rsid w:val="008924E7"/>
    <w:rsid w:val="00892A19"/>
    <w:rsid w:val="0089427A"/>
    <w:rsid w:val="00894713"/>
    <w:rsid w:val="0089559C"/>
    <w:rsid w:val="00897B93"/>
    <w:rsid w:val="008A1731"/>
    <w:rsid w:val="008A1EB3"/>
    <w:rsid w:val="008A205E"/>
    <w:rsid w:val="008A35A8"/>
    <w:rsid w:val="008A3E08"/>
    <w:rsid w:val="008A4AE4"/>
    <w:rsid w:val="008A5D17"/>
    <w:rsid w:val="008A6DA2"/>
    <w:rsid w:val="008A7052"/>
    <w:rsid w:val="008A7657"/>
    <w:rsid w:val="008A783A"/>
    <w:rsid w:val="008B15BA"/>
    <w:rsid w:val="008B26C3"/>
    <w:rsid w:val="008B5507"/>
    <w:rsid w:val="008C10FD"/>
    <w:rsid w:val="008C2304"/>
    <w:rsid w:val="008C2A35"/>
    <w:rsid w:val="008C4576"/>
    <w:rsid w:val="008C65B8"/>
    <w:rsid w:val="008D011D"/>
    <w:rsid w:val="008D03B9"/>
    <w:rsid w:val="008D0CE9"/>
    <w:rsid w:val="008D11DB"/>
    <w:rsid w:val="008D191D"/>
    <w:rsid w:val="008D290E"/>
    <w:rsid w:val="008D4F55"/>
    <w:rsid w:val="008D5256"/>
    <w:rsid w:val="008D6F77"/>
    <w:rsid w:val="008E1C30"/>
    <w:rsid w:val="008E2143"/>
    <w:rsid w:val="008E38A5"/>
    <w:rsid w:val="008E3E63"/>
    <w:rsid w:val="008E3EF4"/>
    <w:rsid w:val="008E44AF"/>
    <w:rsid w:val="008E661A"/>
    <w:rsid w:val="008E6F56"/>
    <w:rsid w:val="008E7D5E"/>
    <w:rsid w:val="008F0E0E"/>
    <w:rsid w:val="008F1764"/>
    <w:rsid w:val="008F298E"/>
    <w:rsid w:val="008F2D4A"/>
    <w:rsid w:val="008F43AA"/>
    <w:rsid w:val="008F477A"/>
    <w:rsid w:val="008F5AEC"/>
    <w:rsid w:val="008F67CD"/>
    <w:rsid w:val="008F7A26"/>
    <w:rsid w:val="008F7F54"/>
    <w:rsid w:val="00900903"/>
    <w:rsid w:val="009011D4"/>
    <w:rsid w:val="009016D5"/>
    <w:rsid w:val="009017F1"/>
    <w:rsid w:val="00901D12"/>
    <w:rsid w:val="00903EF8"/>
    <w:rsid w:val="00904C7D"/>
    <w:rsid w:val="00905666"/>
    <w:rsid w:val="0090632D"/>
    <w:rsid w:val="00906711"/>
    <w:rsid w:val="009068FD"/>
    <w:rsid w:val="009071B9"/>
    <w:rsid w:val="009106C1"/>
    <w:rsid w:val="009109EB"/>
    <w:rsid w:val="009114E4"/>
    <w:rsid w:val="009118DA"/>
    <w:rsid w:val="00911E4F"/>
    <w:rsid w:val="009123D8"/>
    <w:rsid w:val="00913512"/>
    <w:rsid w:val="00914D91"/>
    <w:rsid w:val="00921FE6"/>
    <w:rsid w:val="00922D53"/>
    <w:rsid w:val="0092392E"/>
    <w:rsid w:val="00923B3C"/>
    <w:rsid w:val="0092534A"/>
    <w:rsid w:val="00925812"/>
    <w:rsid w:val="00930FA3"/>
    <w:rsid w:val="00931551"/>
    <w:rsid w:val="0093332B"/>
    <w:rsid w:val="009362AC"/>
    <w:rsid w:val="00941056"/>
    <w:rsid w:val="00941C00"/>
    <w:rsid w:val="009427B3"/>
    <w:rsid w:val="0094378E"/>
    <w:rsid w:val="009453C1"/>
    <w:rsid w:val="009460D9"/>
    <w:rsid w:val="009462B3"/>
    <w:rsid w:val="00947AE3"/>
    <w:rsid w:val="0095133D"/>
    <w:rsid w:val="0095200D"/>
    <w:rsid w:val="00953F28"/>
    <w:rsid w:val="00955974"/>
    <w:rsid w:val="00955DD0"/>
    <w:rsid w:val="0095628F"/>
    <w:rsid w:val="00960089"/>
    <w:rsid w:val="00961924"/>
    <w:rsid w:val="00961FED"/>
    <w:rsid w:val="009631A3"/>
    <w:rsid w:val="009667DD"/>
    <w:rsid w:val="00966921"/>
    <w:rsid w:val="0096728B"/>
    <w:rsid w:val="00967360"/>
    <w:rsid w:val="00967C1C"/>
    <w:rsid w:val="00970013"/>
    <w:rsid w:val="00970434"/>
    <w:rsid w:val="00973378"/>
    <w:rsid w:val="00974444"/>
    <w:rsid w:val="009748FA"/>
    <w:rsid w:val="00975AC4"/>
    <w:rsid w:val="009763BD"/>
    <w:rsid w:val="00980490"/>
    <w:rsid w:val="00980816"/>
    <w:rsid w:val="009827BF"/>
    <w:rsid w:val="00984DA0"/>
    <w:rsid w:val="0098508F"/>
    <w:rsid w:val="00985426"/>
    <w:rsid w:val="00985EF6"/>
    <w:rsid w:val="0098694A"/>
    <w:rsid w:val="00991613"/>
    <w:rsid w:val="009917A8"/>
    <w:rsid w:val="009921F2"/>
    <w:rsid w:val="009932CA"/>
    <w:rsid w:val="00996E0A"/>
    <w:rsid w:val="009976DD"/>
    <w:rsid w:val="009A003E"/>
    <w:rsid w:val="009A0140"/>
    <w:rsid w:val="009A09A6"/>
    <w:rsid w:val="009A0E3A"/>
    <w:rsid w:val="009A3206"/>
    <w:rsid w:val="009A482F"/>
    <w:rsid w:val="009A654E"/>
    <w:rsid w:val="009B10E0"/>
    <w:rsid w:val="009B15E2"/>
    <w:rsid w:val="009B1957"/>
    <w:rsid w:val="009B35BC"/>
    <w:rsid w:val="009B3CC7"/>
    <w:rsid w:val="009B3CD1"/>
    <w:rsid w:val="009B6ED4"/>
    <w:rsid w:val="009C094F"/>
    <w:rsid w:val="009C0B83"/>
    <w:rsid w:val="009C18A4"/>
    <w:rsid w:val="009C37F1"/>
    <w:rsid w:val="009C4B59"/>
    <w:rsid w:val="009C4C5F"/>
    <w:rsid w:val="009C53F3"/>
    <w:rsid w:val="009C56F2"/>
    <w:rsid w:val="009C6FD2"/>
    <w:rsid w:val="009D153C"/>
    <w:rsid w:val="009D2466"/>
    <w:rsid w:val="009D368C"/>
    <w:rsid w:val="009D4125"/>
    <w:rsid w:val="009D4645"/>
    <w:rsid w:val="009D5484"/>
    <w:rsid w:val="009D59B0"/>
    <w:rsid w:val="009E0B82"/>
    <w:rsid w:val="009E22FE"/>
    <w:rsid w:val="009E3070"/>
    <w:rsid w:val="009E4E6F"/>
    <w:rsid w:val="009E67B2"/>
    <w:rsid w:val="009E73E8"/>
    <w:rsid w:val="009F1E8B"/>
    <w:rsid w:val="009F49F9"/>
    <w:rsid w:val="009F5E75"/>
    <w:rsid w:val="009F66DE"/>
    <w:rsid w:val="009F77D2"/>
    <w:rsid w:val="00A02337"/>
    <w:rsid w:val="00A03A95"/>
    <w:rsid w:val="00A04018"/>
    <w:rsid w:val="00A0411C"/>
    <w:rsid w:val="00A0481A"/>
    <w:rsid w:val="00A0550C"/>
    <w:rsid w:val="00A0557D"/>
    <w:rsid w:val="00A05CA6"/>
    <w:rsid w:val="00A060C3"/>
    <w:rsid w:val="00A066A3"/>
    <w:rsid w:val="00A10813"/>
    <w:rsid w:val="00A12CB3"/>
    <w:rsid w:val="00A1348C"/>
    <w:rsid w:val="00A136DC"/>
    <w:rsid w:val="00A149C0"/>
    <w:rsid w:val="00A1529E"/>
    <w:rsid w:val="00A17DC4"/>
    <w:rsid w:val="00A202CE"/>
    <w:rsid w:val="00A2269D"/>
    <w:rsid w:val="00A22DD6"/>
    <w:rsid w:val="00A24038"/>
    <w:rsid w:val="00A2494B"/>
    <w:rsid w:val="00A24CF9"/>
    <w:rsid w:val="00A25C84"/>
    <w:rsid w:val="00A26599"/>
    <w:rsid w:val="00A26617"/>
    <w:rsid w:val="00A27A4F"/>
    <w:rsid w:val="00A303CE"/>
    <w:rsid w:val="00A31C75"/>
    <w:rsid w:val="00A31EBB"/>
    <w:rsid w:val="00A32662"/>
    <w:rsid w:val="00A327E2"/>
    <w:rsid w:val="00A3457E"/>
    <w:rsid w:val="00A40CCB"/>
    <w:rsid w:val="00A416E0"/>
    <w:rsid w:val="00A418DE"/>
    <w:rsid w:val="00A43AA1"/>
    <w:rsid w:val="00A50396"/>
    <w:rsid w:val="00A5181D"/>
    <w:rsid w:val="00A531F4"/>
    <w:rsid w:val="00A55BCB"/>
    <w:rsid w:val="00A57357"/>
    <w:rsid w:val="00A61377"/>
    <w:rsid w:val="00A6350D"/>
    <w:rsid w:val="00A655D4"/>
    <w:rsid w:val="00A65CF9"/>
    <w:rsid w:val="00A70AD4"/>
    <w:rsid w:val="00A72A1B"/>
    <w:rsid w:val="00A72A40"/>
    <w:rsid w:val="00A753C8"/>
    <w:rsid w:val="00A7554B"/>
    <w:rsid w:val="00A7629B"/>
    <w:rsid w:val="00A76C09"/>
    <w:rsid w:val="00A806C7"/>
    <w:rsid w:val="00A8145F"/>
    <w:rsid w:val="00A827B7"/>
    <w:rsid w:val="00A83D56"/>
    <w:rsid w:val="00A83EB5"/>
    <w:rsid w:val="00A847B1"/>
    <w:rsid w:val="00A856E8"/>
    <w:rsid w:val="00A8609A"/>
    <w:rsid w:val="00A87F24"/>
    <w:rsid w:val="00A90927"/>
    <w:rsid w:val="00A92A77"/>
    <w:rsid w:val="00A92D49"/>
    <w:rsid w:val="00A944F4"/>
    <w:rsid w:val="00AA0F64"/>
    <w:rsid w:val="00AA337E"/>
    <w:rsid w:val="00AA41CF"/>
    <w:rsid w:val="00AA6982"/>
    <w:rsid w:val="00AA71A0"/>
    <w:rsid w:val="00AA7363"/>
    <w:rsid w:val="00AA79E2"/>
    <w:rsid w:val="00AB1194"/>
    <w:rsid w:val="00AB173C"/>
    <w:rsid w:val="00AB176D"/>
    <w:rsid w:val="00AB177C"/>
    <w:rsid w:val="00AB23EA"/>
    <w:rsid w:val="00AB2C7C"/>
    <w:rsid w:val="00AC3398"/>
    <w:rsid w:val="00AC7E45"/>
    <w:rsid w:val="00AD04C6"/>
    <w:rsid w:val="00AD074D"/>
    <w:rsid w:val="00AD2556"/>
    <w:rsid w:val="00AD4E85"/>
    <w:rsid w:val="00AD50AE"/>
    <w:rsid w:val="00AD5696"/>
    <w:rsid w:val="00AD6ED4"/>
    <w:rsid w:val="00AE0630"/>
    <w:rsid w:val="00AE29C0"/>
    <w:rsid w:val="00AE5904"/>
    <w:rsid w:val="00AE5F02"/>
    <w:rsid w:val="00AF008A"/>
    <w:rsid w:val="00AF56C6"/>
    <w:rsid w:val="00AF56FA"/>
    <w:rsid w:val="00B02273"/>
    <w:rsid w:val="00B0338D"/>
    <w:rsid w:val="00B04771"/>
    <w:rsid w:val="00B063A6"/>
    <w:rsid w:val="00B12484"/>
    <w:rsid w:val="00B140A4"/>
    <w:rsid w:val="00B17C70"/>
    <w:rsid w:val="00B242AA"/>
    <w:rsid w:val="00B254C3"/>
    <w:rsid w:val="00B2624D"/>
    <w:rsid w:val="00B2683C"/>
    <w:rsid w:val="00B324E7"/>
    <w:rsid w:val="00B3250F"/>
    <w:rsid w:val="00B33EBE"/>
    <w:rsid w:val="00B35674"/>
    <w:rsid w:val="00B35A9B"/>
    <w:rsid w:val="00B36F52"/>
    <w:rsid w:val="00B370FE"/>
    <w:rsid w:val="00B43397"/>
    <w:rsid w:val="00B45E56"/>
    <w:rsid w:val="00B462C9"/>
    <w:rsid w:val="00B470C6"/>
    <w:rsid w:val="00B50CC9"/>
    <w:rsid w:val="00B56CEF"/>
    <w:rsid w:val="00B56DF8"/>
    <w:rsid w:val="00B570FC"/>
    <w:rsid w:val="00B576E1"/>
    <w:rsid w:val="00B60265"/>
    <w:rsid w:val="00B60573"/>
    <w:rsid w:val="00B60D11"/>
    <w:rsid w:val="00B63092"/>
    <w:rsid w:val="00B66306"/>
    <w:rsid w:val="00B667B2"/>
    <w:rsid w:val="00B66F83"/>
    <w:rsid w:val="00B6706C"/>
    <w:rsid w:val="00B67AB0"/>
    <w:rsid w:val="00B725E5"/>
    <w:rsid w:val="00B736AB"/>
    <w:rsid w:val="00B7391C"/>
    <w:rsid w:val="00B7436C"/>
    <w:rsid w:val="00B74FB5"/>
    <w:rsid w:val="00B76920"/>
    <w:rsid w:val="00B811B1"/>
    <w:rsid w:val="00B812B7"/>
    <w:rsid w:val="00B81ADC"/>
    <w:rsid w:val="00B8218C"/>
    <w:rsid w:val="00B83357"/>
    <w:rsid w:val="00B83F9C"/>
    <w:rsid w:val="00B847A9"/>
    <w:rsid w:val="00B84AAD"/>
    <w:rsid w:val="00B8546B"/>
    <w:rsid w:val="00B859DB"/>
    <w:rsid w:val="00B8745A"/>
    <w:rsid w:val="00B87AB2"/>
    <w:rsid w:val="00B90FBA"/>
    <w:rsid w:val="00B92868"/>
    <w:rsid w:val="00B934A1"/>
    <w:rsid w:val="00B94C7A"/>
    <w:rsid w:val="00B95986"/>
    <w:rsid w:val="00B959D1"/>
    <w:rsid w:val="00B95CF4"/>
    <w:rsid w:val="00B95E0E"/>
    <w:rsid w:val="00B96A44"/>
    <w:rsid w:val="00BA090F"/>
    <w:rsid w:val="00BA1304"/>
    <w:rsid w:val="00BA13C0"/>
    <w:rsid w:val="00BA1AC9"/>
    <w:rsid w:val="00BA357C"/>
    <w:rsid w:val="00BA389F"/>
    <w:rsid w:val="00BA6139"/>
    <w:rsid w:val="00BA788C"/>
    <w:rsid w:val="00BB0A48"/>
    <w:rsid w:val="00BB1DA5"/>
    <w:rsid w:val="00BB2CCD"/>
    <w:rsid w:val="00BB319C"/>
    <w:rsid w:val="00BB3A9E"/>
    <w:rsid w:val="00BB44D2"/>
    <w:rsid w:val="00BB5161"/>
    <w:rsid w:val="00BB52EE"/>
    <w:rsid w:val="00BB5A07"/>
    <w:rsid w:val="00BB7D74"/>
    <w:rsid w:val="00BC0090"/>
    <w:rsid w:val="00BC0652"/>
    <w:rsid w:val="00BC2D41"/>
    <w:rsid w:val="00BD0204"/>
    <w:rsid w:val="00BD3C33"/>
    <w:rsid w:val="00BD5438"/>
    <w:rsid w:val="00BD62E3"/>
    <w:rsid w:val="00BD6CAC"/>
    <w:rsid w:val="00BD7658"/>
    <w:rsid w:val="00BD7747"/>
    <w:rsid w:val="00BD77F9"/>
    <w:rsid w:val="00BE0542"/>
    <w:rsid w:val="00BE065D"/>
    <w:rsid w:val="00BE1138"/>
    <w:rsid w:val="00BE1ACD"/>
    <w:rsid w:val="00BE6142"/>
    <w:rsid w:val="00BE7042"/>
    <w:rsid w:val="00BE7AD9"/>
    <w:rsid w:val="00BF1EB7"/>
    <w:rsid w:val="00BF254A"/>
    <w:rsid w:val="00BF25A5"/>
    <w:rsid w:val="00BF2C5A"/>
    <w:rsid w:val="00BF2F37"/>
    <w:rsid w:val="00BF3BF6"/>
    <w:rsid w:val="00C0159A"/>
    <w:rsid w:val="00C033C1"/>
    <w:rsid w:val="00C0346C"/>
    <w:rsid w:val="00C03950"/>
    <w:rsid w:val="00C06D0B"/>
    <w:rsid w:val="00C1136A"/>
    <w:rsid w:val="00C13654"/>
    <w:rsid w:val="00C14978"/>
    <w:rsid w:val="00C176A9"/>
    <w:rsid w:val="00C206A5"/>
    <w:rsid w:val="00C2075C"/>
    <w:rsid w:val="00C21D88"/>
    <w:rsid w:val="00C22047"/>
    <w:rsid w:val="00C2227B"/>
    <w:rsid w:val="00C23E6C"/>
    <w:rsid w:val="00C24579"/>
    <w:rsid w:val="00C246D8"/>
    <w:rsid w:val="00C2503A"/>
    <w:rsid w:val="00C27658"/>
    <w:rsid w:val="00C3000C"/>
    <w:rsid w:val="00C30E5C"/>
    <w:rsid w:val="00C323FD"/>
    <w:rsid w:val="00C34844"/>
    <w:rsid w:val="00C364BF"/>
    <w:rsid w:val="00C36612"/>
    <w:rsid w:val="00C36ED5"/>
    <w:rsid w:val="00C3721E"/>
    <w:rsid w:val="00C37EB4"/>
    <w:rsid w:val="00C40A90"/>
    <w:rsid w:val="00C444CE"/>
    <w:rsid w:val="00C44562"/>
    <w:rsid w:val="00C44C32"/>
    <w:rsid w:val="00C44E3B"/>
    <w:rsid w:val="00C46AA4"/>
    <w:rsid w:val="00C4762D"/>
    <w:rsid w:val="00C51CCF"/>
    <w:rsid w:val="00C54796"/>
    <w:rsid w:val="00C55423"/>
    <w:rsid w:val="00C579F6"/>
    <w:rsid w:val="00C57BDA"/>
    <w:rsid w:val="00C613B6"/>
    <w:rsid w:val="00C63690"/>
    <w:rsid w:val="00C63A07"/>
    <w:rsid w:val="00C645DA"/>
    <w:rsid w:val="00C653D6"/>
    <w:rsid w:val="00C6578B"/>
    <w:rsid w:val="00C663C8"/>
    <w:rsid w:val="00C6681F"/>
    <w:rsid w:val="00C6774E"/>
    <w:rsid w:val="00C70137"/>
    <w:rsid w:val="00C70A69"/>
    <w:rsid w:val="00C70C47"/>
    <w:rsid w:val="00C71D62"/>
    <w:rsid w:val="00C730AB"/>
    <w:rsid w:val="00C73281"/>
    <w:rsid w:val="00C73522"/>
    <w:rsid w:val="00C73B38"/>
    <w:rsid w:val="00C7405E"/>
    <w:rsid w:val="00C74062"/>
    <w:rsid w:val="00C76DE1"/>
    <w:rsid w:val="00C76E22"/>
    <w:rsid w:val="00C7729A"/>
    <w:rsid w:val="00C80E36"/>
    <w:rsid w:val="00C84F82"/>
    <w:rsid w:val="00C85E00"/>
    <w:rsid w:val="00C86E0B"/>
    <w:rsid w:val="00C87EDC"/>
    <w:rsid w:val="00C92154"/>
    <w:rsid w:val="00C92206"/>
    <w:rsid w:val="00C93BF9"/>
    <w:rsid w:val="00C9421A"/>
    <w:rsid w:val="00C9447E"/>
    <w:rsid w:val="00C946FE"/>
    <w:rsid w:val="00C956B3"/>
    <w:rsid w:val="00C95C25"/>
    <w:rsid w:val="00C95CAB"/>
    <w:rsid w:val="00C96FD1"/>
    <w:rsid w:val="00CA131B"/>
    <w:rsid w:val="00CA1477"/>
    <w:rsid w:val="00CA5DF5"/>
    <w:rsid w:val="00CA7187"/>
    <w:rsid w:val="00CB1E33"/>
    <w:rsid w:val="00CB27F5"/>
    <w:rsid w:val="00CB2A72"/>
    <w:rsid w:val="00CC0308"/>
    <w:rsid w:val="00CC04C9"/>
    <w:rsid w:val="00CC08E1"/>
    <w:rsid w:val="00CC0FFA"/>
    <w:rsid w:val="00CC13E5"/>
    <w:rsid w:val="00CC439B"/>
    <w:rsid w:val="00CC5893"/>
    <w:rsid w:val="00CC59E7"/>
    <w:rsid w:val="00CC5A89"/>
    <w:rsid w:val="00CD0855"/>
    <w:rsid w:val="00CD10AE"/>
    <w:rsid w:val="00CD1328"/>
    <w:rsid w:val="00CD1770"/>
    <w:rsid w:val="00CD1F35"/>
    <w:rsid w:val="00CD23E2"/>
    <w:rsid w:val="00CD2C09"/>
    <w:rsid w:val="00CD33C1"/>
    <w:rsid w:val="00CD4F2E"/>
    <w:rsid w:val="00CE2055"/>
    <w:rsid w:val="00CE23E1"/>
    <w:rsid w:val="00CE3181"/>
    <w:rsid w:val="00CE3725"/>
    <w:rsid w:val="00CE61F4"/>
    <w:rsid w:val="00CE640B"/>
    <w:rsid w:val="00CF08BF"/>
    <w:rsid w:val="00CF366A"/>
    <w:rsid w:val="00CF3D32"/>
    <w:rsid w:val="00CF5306"/>
    <w:rsid w:val="00CF5A24"/>
    <w:rsid w:val="00CF686C"/>
    <w:rsid w:val="00CF7A04"/>
    <w:rsid w:val="00D008F5"/>
    <w:rsid w:val="00D02D43"/>
    <w:rsid w:val="00D03D3E"/>
    <w:rsid w:val="00D046F4"/>
    <w:rsid w:val="00D060D7"/>
    <w:rsid w:val="00D070E7"/>
    <w:rsid w:val="00D139F1"/>
    <w:rsid w:val="00D15461"/>
    <w:rsid w:val="00D17882"/>
    <w:rsid w:val="00D22047"/>
    <w:rsid w:val="00D2247F"/>
    <w:rsid w:val="00D231AA"/>
    <w:rsid w:val="00D23E35"/>
    <w:rsid w:val="00D24547"/>
    <w:rsid w:val="00D25D09"/>
    <w:rsid w:val="00D307FD"/>
    <w:rsid w:val="00D3134C"/>
    <w:rsid w:val="00D3172E"/>
    <w:rsid w:val="00D31A82"/>
    <w:rsid w:val="00D32163"/>
    <w:rsid w:val="00D32A51"/>
    <w:rsid w:val="00D33589"/>
    <w:rsid w:val="00D33C79"/>
    <w:rsid w:val="00D350A1"/>
    <w:rsid w:val="00D35985"/>
    <w:rsid w:val="00D3642C"/>
    <w:rsid w:val="00D373D0"/>
    <w:rsid w:val="00D41E05"/>
    <w:rsid w:val="00D43555"/>
    <w:rsid w:val="00D43937"/>
    <w:rsid w:val="00D4529D"/>
    <w:rsid w:val="00D45493"/>
    <w:rsid w:val="00D474C9"/>
    <w:rsid w:val="00D47972"/>
    <w:rsid w:val="00D53587"/>
    <w:rsid w:val="00D56F05"/>
    <w:rsid w:val="00D600C3"/>
    <w:rsid w:val="00D60C86"/>
    <w:rsid w:val="00D61DC5"/>
    <w:rsid w:val="00D61FF5"/>
    <w:rsid w:val="00D6461B"/>
    <w:rsid w:val="00D66EC5"/>
    <w:rsid w:val="00D672E7"/>
    <w:rsid w:val="00D7096B"/>
    <w:rsid w:val="00D713C8"/>
    <w:rsid w:val="00D71B75"/>
    <w:rsid w:val="00D7263E"/>
    <w:rsid w:val="00D8080B"/>
    <w:rsid w:val="00D81FC6"/>
    <w:rsid w:val="00D8246D"/>
    <w:rsid w:val="00D83562"/>
    <w:rsid w:val="00D87CE5"/>
    <w:rsid w:val="00D87E85"/>
    <w:rsid w:val="00D927A9"/>
    <w:rsid w:val="00D928ED"/>
    <w:rsid w:val="00D93822"/>
    <w:rsid w:val="00D942CA"/>
    <w:rsid w:val="00D957C8"/>
    <w:rsid w:val="00D95C4F"/>
    <w:rsid w:val="00DA2261"/>
    <w:rsid w:val="00DA511E"/>
    <w:rsid w:val="00DA5EC6"/>
    <w:rsid w:val="00DA635D"/>
    <w:rsid w:val="00DA644A"/>
    <w:rsid w:val="00DA7E40"/>
    <w:rsid w:val="00DB10AF"/>
    <w:rsid w:val="00DB2CC2"/>
    <w:rsid w:val="00DB3D67"/>
    <w:rsid w:val="00DB4A3F"/>
    <w:rsid w:val="00DB59E8"/>
    <w:rsid w:val="00DC0DB8"/>
    <w:rsid w:val="00DC13CA"/>
    <w:rsid w:val="00DC26BB"/>
    <w:rsid w:val="00DC27F5"/>
    <w:rsid w:val="00DC3E70"/>
    <w:rsid w:val="00DC3FD5"/>
    <w:rsid w:val="00DC4674"/>
    <w:rsid w:val="00DC49E2"/>
    <w:rsid w:val="00DC5861"/>
    <w:rsid w:val="00DD0168"/>
    <w:rsid w:val="00DD13CC"/>
    <w:rsid w:val="00DD16A1"/>
    <w:rsid w:val="00DD3D8F"/>
    <w:rsid w:val="00DD4768"/>
    <w:rsid w:val="00DD47DF"/>
    <w:rsid w:val="00DD565E"/>
    <w:rsid w:val="00DD58D8"/>
    <w:rsid w:val="00DD6972"/>
    <w:rsid w:val="00DD6EDF"/>
    <w:rsid w:val="00DE0518"/>
    <w:rsid w:val="00DE1886"/>
    <w:rsid w:val="00DE2CD8"/>
    <w:rsid w:val="00DE37FC"/>
    <w:rsid w:val="00DE38A2"/>
    <w:rsid w:val="00DE5228"/>
    <w:rsid w:val="00DE6B08"/>
    <w:rsid w:val="00DF0C18"/>
    <w:rsid w:val="00DF2DE9"/>
    <w:rsid w:val="00DF317E"/>
    <w:rsid w:val="00DF6171"/>
    <w:rsid w:val="00DF6735"/>
    <w:rsid w:val="00DF6B4A"/>
    <w:rsid w:val="00E0110C"/>
    <w:rsid w:val="00E01D32"/>
    <w:rsid w:val="00E02B61"/>
    <w:rsid w:val="00E03070"/>
    <w:rsid w:val="00E03488"/>
    <w:rsid w:val="00E047A7"/>
    <w:rsid w:val="00E05F42"/>
    <w:rsid w:val="00E068F2"/>
    <w:rsid w:val="00E14BCB"/>
    <w:rsid w:val="00E17D10"/>
    <w:rsid w:val="00E2245D"/>
    <w:rsid w:val="00E230F0"/>
    <w:rsid w:val="00E23733"/>
    <w:rsid w:val="00E2381D"/>
    <w:rsid w:val="00E23872"/>
    <w:rsid w:val="00E24621"/>
    <w:rsid w:val="00E2463A"/>
    <w:rsid w:val="00E258BF"/>
    <w:rsid w:val="00E25FF0"/>
    <w:rsid w:val="00E30DBF"/>
    <w:rsid w:val="00E319D1"/>
    <w:rsid w:val="00E31DA8"/>
    <w:rsid w:val="00E3221B"/>
    <w:rsid w:val="00E32B20"/>
    <w:rsid w:val="00E3386A"/>
    <w:rsid w:val="00E35F2A"/>
    <w:rsid w:val="00E4366F"/>
    <w:rsid w:val="00E4367D"/>
    <w:rsid w:val="00E47040"/>
    <w:rsid w:val="00E472EB"/>
    <w:rsid w:val="00E47D1B"/>
    <w:rsid w:val="00E54302"/>
    <w:rsid w:val="00E54E10"/>
    <w:rsid w:val="00E57819"/>
    <w:rsid w:val="00E57CF1"/>
    <w:rsid w:val="00E605CE"/>
    <w:rsid w:val="00E60CE7"/>
    <w:rsid w:val="00E62574"/>
    <w:rsid w:val="00E6289B"/>
    <w:rsid w:val="00E63286"/>
    <w:rsid w:val="00E632D5"/>
    <w:rsid w:val="00E648C4"/>
    <w:rsid w:val="00E6750E"/>
    <w:rsid w:val="00E67C3F"/>
    <w:rsid w:val="00E716D1"/>
    <w:rsid w:val="00E71860"/>
    <w:rsid w:val="00E71DE7"/>
    <w:rsid w:val="00E736BC"/>
    <w:rsid w:val="00E74174"/>
    <w:rsid w:val="00E758F2"/>
    <w:rsid w:val="00E773E8"/>
    <w:rsid w:val="00E775E6"/>
    <w:rsid w:val="00E77CEB"/>
    <w:rsid w:val="00E8167E"/>
    <w:rsid w:val="00E82232"/>
    <w:rsid w:val="00E825EF"/>
    <w:rsid w:val="00E8378E"/>
    <w:rsid w:val="00E849FE"/>
    <w:rsid w:val="00E85923"/>
    <w:rsid w:val="00E86925"/>
    <w:rsid w:val="00E8761A"/>
    <w:rsid w:val="00E87A33"/>
    <w:rsid w:val="00E9007C"/>
    <w:rsid w:val="00E90F67"/>
    <w:rsid w:val="00E96B4B"/>
    <w:rsid w:val="00EA1C70"/>
    <w:rsid w:val="00EA333E"/>
    <w:rsid w:val="00EA4A43"/>
    <w:rsid w:val="00EA4B53"/>
    <w:rsid w:val="00EA58F4"/>
    <w:rsid w:val="00EA6E32"/>
    <w:rsid w:val="00EB0DE3"/>
    <w:rsid w:val="00EB141B"/>
    <w:rsid w:val="00EB1439"/>
    <w:rsid w:val="00EB1601"/>
    <w:rsid w:val="00EB19C7"/>
    <w:rsid w:val="00EB1F74"/>
    <w:rsid w:val="00EB45EC"/>
    <w:rsid w:val="00EB4A1D"/>
    <w:rsid w:val="00EB5652"/>
    <w:rsid w:val="00EB771E"/>
    <w:rsid w:val="00EB7F5F"/>
    <w:rsid w:val="00EC0144"/>
    <w:rsid w:val="00EC0593"/>
    <w:rsid w:val="00EC32C2"/>
    <w:rsid w:val="00EC476A"/>
    <w:rsid w:val="00EC51AF"/>
    <w:rsid w:val="00EC7B87"/>
    <w:rsid w:val="00ED0187"/>
    <w:rsid w:val="00ED4712"/>
    <w:rsid w:val="00ED4C8B"/>
    <w:rsid w:val="00ED699D"/>
    <w:rsid w:val="00EE08BA"/>
    <w:rsid w:val="00EE4B6A"/>
    <w:rsid w:val="00EE4C2A"/>
    <w:rsid w:val="00EE4D5F"/>
    <w:rsid w:val="00EE69BD"/>
    <w:rsid w:val="00EF0C86"/>
    <w:rsid w:val="00EF2B42"/>
    <w:rsid w:val="00EF45DE"/>
    <w:rsid w:val="00EF5D68"/>
    <w:rsid w:val="00EF663F"/>
    <w:rsid w:val="00F01925"/>
    <w:rsid w:val="00F01F1C"/>
    <w:rsid w:val="00F052D7"/>
    <w:rsid w:val="00F0621A"/>
    <w:rsid w:val="00F07689"/>
    <w:rsid w:val="00F10869"/>
    <w:rsid w:val="00F11DC6"/>
    <w:rsid w:val="00F15189"/>
    <w:rsid w:val="00F15498"/>
    <w:rsid w:val="00F214A8"/>
    <w:rsid w:val="00F216E5"/>
    <w:rsid w:val="00F21ACF"/>
    <w:rsid w:val="00F225AF"/>
    <w:rsid w:val="00F243F5"/>
    <w:rsid w:val="00F26464"/>
    <w:rsid w:val="00F26C0D"/>
    <w:rsid w:val="00F308F9"/>
    <w:rsid w:val="00F30F36"/>
    <w:rsid w:val="00F31A51"/>
    <w:rsid w:val="00F33DEC"/>
    <w:rsid w:val="00F345F0"/>
    <w:rsid w:val="00F34C34"/>
    <w:rsid w:val="00F361F8"/>
    <w:rsid w:val="00F378FC"/>
    <w:rsid w:val="00F37B26"/>
    <w:rsid w:val="00F37DFA"/>
    <w:rsid w:val="00F4062E"/>
    <w:rsid w:val="00F4182E"/>
    <w:rsid w:val="00F41862"/>
    <w:rsid w:val="00F421D2"/>
    <w:rsid w:val="00F426C4"/>
    <w:rsid w:val="00F4447A"/>
    <w:rsid w:val="00F4460B"/>
    <w:rsid w:val="00F47B3A"/>
    <w:rsid w:val="00F47BB2"/>
    <w:rsid w:val="00F5014A"/>
    <w:rsid w:val="00F50446"/>
    <w:rsid w:val="00F5170E"/>
    <w:rsid w:val="00F51770"/>
    <w:rsid w:val="00F524D9"/>
    <w:rsid w:val="00F527C1"/>
    <w:rsid w:val="00F54831"/>
    <w:rsid w:val="00F55B15"/>
    <w:rsid w:val="00F577B6"/>
    <w:rsid w:val="00F57F42"/>
    <w:rsid w:val="00F601FD"/>
    <w:rsid w:val="00F61A80"/>
    <w:rsid w:val="00F62933"/>
    <w:rsid w:val="00F64BE3"/>
    <w:rsid w:val="00F659D6"/>
    <w:rsid w:val="00F666FD"/>
    <w:rsid w:val="00F667FC"/>
    <w:rsid w:val="00F6698D"/>
    <w:rsid w:val="00F7216E"/>
    <w:rsid w:val="00F73BD3"/>
    <w:rsid w:val="00F741A0"/>
    <w:rsid w:val="00F7753C"/>
    <w:rsid w:val="00F8325E"/>
    <w:rsid w:val="00F83B4D"/>
    <w:rsid w:val="00F83E2E"/>
    <w:rsid w:val="00F84B62"/>
    <w:rsid w:val="00F84C62"/>
    <w:rsid w:val="00F8617D"/>
    <w:rsid w:val="00F866E3"/>
    <w:rsid w:val="00F876B6"/>
    <w:rsid w:val="00F879AC"/>
    <w:rsid w:val="00F919C2"/>
    <w:rsid w:val="00F91A26"/>
    <w:rsid w:val="00F921B8"/>
    <w:rsid w:val="00F921CF"/>
    <w:rsid w:val="00F93F9E"/>
    <w:rsid w:val="00F94C8A"/>
    <w:rsid w:val="00F95AF0"/>
    <w:rsid w:val="00F9794C"/>
    <w:rsid w:val="00FA1BF4"/>
    <w:rsid w:val="00FA25B6"/>
    <w:rsid w:val="00FA35CF"/>
    <w:rsid w:val="00FA41F9"/>
    <w:rsid w:val="00FA4291"/>
    <w:rsid w:val="00FA4DA5"/>
    <w:rsid w:val="00FA5B5C"/>
    <w:rsid w:val="00FA5EDC"/>
    <w:rsid w:val="00FB02C1"/>
    <w:rsid w:val="00FB0839"/>
    <w:rsid w:val="00FB15D6"/>
    <w:rsid w:val="00FB2171"/>
    <w:rsid w:val="00FB2716"/>
    <w:rsid w:val="00FB51E9"/>
    <w:rsid w:val="00FC2321"/>
    <w:rsid w:val="00FC38C3"/>
    <w:rsid w:val="00FC5F3C"/>
    <w:rsid w:val="00FD021D"/>
    <w:rsid w:val="00FD0BE2"/>
    <w:rsid w:val="00FD13C4"/>
    <w:rsid w:val="00FD1FD5"/>
    <w:rsid w:val="00FD2649"/>
    <w:rsid w:val="00FD4E62"/>
    <w:rsid w:val="00FD5ADD"/>
    <w:rsid w:val="00FD6DC0"/>
    <w:rsid w:val="00FD70AC"/>
    <w:rsid w:val="00FD7CA6"/>
    <w:rsid w:val="00FE0067"/>
    <w:rsid w:val="00FE07DE"/>
    <w:rsid w:val="00FE092C"/>
    <w:rsid w:val="00FE0A33"/>
    <w:rsid w:val="00FE1550"/>
    <w:rsid w:val="00FE1601"/>
    <w:rsid w:val="00FE37C8"/>
    <w:rsid w:val="00FE3863"/>
    <w:rsid w:val="00FE3A55"/>
    <w:rsid w:val="00FE4E0E"/>
    <w:rsid w:val="00FE502B"/>
    <w:rsid w:val="00FE5C02"/>
    <w:rsid w:val="00FE6E06"/>
    <w:rsid w:val="00FF091E"/>
    <w:rsid w:val="00FF1183"/>
    <w:rsid w:val="00FF20C2"/>
    <w:rsid w:val="00FF21FD"/>
    <w:rsid w:val="00FF2324"/>
    <w:rsid w:val="00FF26FB"/>
    <w:rsid w:val="00FF28B8"/>
    <w:rsid w:val="00FF4B88"/>
    <w:rsid w:val="00FF578A"/>
    <w:rsid w:val="00FF67E5"/>
    <w:rsid w:val="00FF71C7"/>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9E81C"/>
  <w15:docId w15:val="{D72BCB80-DB21-4B8A-8E04-5BBFAAA1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0B7"/>
    <w:pPr>
      <w:spacing w:before="120" w:after="120"/>
    </w:pPr>
    <w:rPr>
      <w:sz w:val="24"/>
      <w:szCs w:val="24"/>
      <w:lang w:bidi="ar-SA"/>
    </w:rPr>
  </w:style>
  <w:style w:type="paragraph" w:styleId="Heading1">
    <w:name w:val="heading 1"/>
    <w:next w:val="BalloonText"/>
    <w:autoRedefine/>
    <w:qFormat/>
    <w:rsid w:val="00540AE9"/>
    <w:pPr>
      <w:keepNext/>
      <w:numPr>
        <w:numId w:val="16"/>
      </w:numPr>
      <w:autoSpaceDE w:val="0"/>
      <w:autoSpaceDN w:val="0"/>
      <w:adjustRightInd w:val="0"/>
      <w:spacing w:after="120"/>
      <w:ind w:left="720" w:hanging="720"/>
      <w:outlineLvl w:val="0"/>
    </w:pPr>
    <w:rPr>
      <w:rFonts w:ascii="Arial" w:hAnsi="Arial" w:cs="Arial"/>
      <w:b/>
      <w:bCs/>
      <w:kern w:val="32"/>
      <w:sz w:val="36"/>
      <w:szCs w:val="32"/>
      <w:lang w:bidi="ar-SA"/>
    </w:rPr>
  </w:style>
  <w:style w:type="paragraph" w:styleId="Heading2">
    <w:name w:val="heading 2"/>
    <w:next w:val="Default"/>
    <w:autoRedefine/>
    <w:uiPriority w:val="9"/>
    <w:qFormat/>
    <w:rsid w:val="00E82232"/>
    <w:pPr>
      <w:numPr>
        <w:ilvl w:val="1"/>
        <w:numId w:val="16"/>
      </w:numPr>
      <w:spacing w:before="240" w:after="120"/>
      <w:ind w:left="720" w:hanging="720"/>
      <w:outlineLvl w:val="1"/>
    </w:pPr>
    <w:rPr>
      <w:rFonts w:ascii="Arial" w:hAnsi="Arial" w:cs="Arial"/>
      <w:b/>
      <w:iCs/>
      <w:color w:val="000000"/>
      <w:sz w:val="32"/>
      <w:szCs w:val="28"/>
      <w:lang w:bidi="ar-SA"/>
    </w:rPr>
  </w:style>
  <w:style w:type="paragraph" w:styleId="Heading3">
    <w:name w:val="heading 3"/>
    <w:basedOn w:val="Heading2"/>
    <w:next w:val="Default"/>
    <w:autoRedefine/>
    <w:uiPriority w:val="9"/>
    <w:qFormat/>
    <w:rsid w:val="00B36F52"/>
    <w:pPr>
      <w:numPr>
        <w:ilvl w:val="2"/>
      </w:numPr>
      <w:tabs>
        <w:tab w:val="left" w:pos="900"/>
      </w:tabs>
      <w:ind w:left="907" w:hanging="907"/>
      <w:outlineLvl w:val="2"/>
    </w:pPr>
    <w:rPr>
      <w:bCs/>
      <w:iCs w:val="0"/>
      <w:sz w:val="28"/>
      <w:szCs w:val="26"/>
    </w:rPr>
  </w:style>
  <w:style w:type="paragraph" w:styleId="Heading4">
    <w:name w:val="heading 4"/>
    <w:basedOn w:val="Heading3"/>
    <w:next w:val="Default"/>
    <w:autoRedefine/>
    <w:uiPriority w:val="9"/>
    <w:qFormat/>
    <w:rsid w:val="00F345F0"/>
    <w:pPr>
      <w:numPr>
        <w:ilvl w:val="3"/>
      </w:numPr>
      <w:tabs>
        <w:tab w:val="clear" w:pos="900"/>
      </w:tabs>
      <w:ind w:left="907" w:hanging="907"/>
      <w:outlineLvl w:val="3"/>
    </w:pPr>
    <w:rPr>
      <w:sz w:val="24"/>
      <w:szCs w:val="28"/>
    </w:rPr>
  </w:style>
  <w:style w:type="paragraph" w:styleId="Heading5">
    <w:name w:val="heading 5"/>
    <w:basedOn w:val="Heading4"/>
    <w:next w:val="BodyText"/>
    <w:uiPriority w:val="9"/>
    <w:qFormat/>
    <w:rsid w:val="0032673E"/>
    <w:pPr>
      <w:numPr>
        <w:ilvl w:val="4"/>
      </w:numPr>
      <w:tabs>
        <w:tab w:val="left" w:pos="2232"/>
      </w:tabs>
      <w:ind w:hanging="2232"/>
      <w:outlineLvl w:val="4"/>
    </w:pPr>
    <w:rPr>
      <w:bCs w:val="0"/>
      <w:iCs/>
      <w:szCs w:val="26"/>
    </w:rPr>
  </w:style>
  <w:style w:type="paragraph" w:styleId="Heading6">
    <w:name w:val="heading 6"/>
    <w:aliases w:val="SubSubSubSub,Heading 6 Char,Heading 6 Char1 Char,Heading 6 Char Char Char,SubSubSubSub Char Char Char,SubSubSubSub Char"/>
    <w:basedOn w:val="Heading5"/>
    <w:next w:val="BodyText"/>
    <w:uiPriority w:val="9"/>
    <w:qFormat/>
    <w:rsid w:val="00372700"/>
    <w:pPr>
      <w:numPr>
        <w:ilvl w:val="5"/>
      </w:numPr>
      <w:tabs>
        <w:tab w:val="clear" w:pos="2232"/>
      </w:tabs>
      <w:ind w:hanging="2736"/>
      <w:outlineLvl w:val="5"/>
    </w:pPr>
    <w:rPr>
      <w:bCs/>
      <w:sz w:val="22"/>
      <w:szCs w:val="22"/>
    </w:rPr>
  </w:style>
  <w:style w:type="paragraph" w:styleId="Heading7">
    <w:name w:val="heading 7"/>
    <w:basedOn w:val="Heading6"/>
    <w:next w:val="BodyText"/>
    <w:uiPriority w:val="9"/>
    <w:qFormat/>
    <w:rsid w:val="0032673E"/>
    <w:pPr>
      <w:numPr>
        <w:ilvl w:val="6"/>
      </w:numPr>
      <w:ind w:hanging="3240"/>
      <w:outlineLvl w:val="6"/>
    </w:pPr>
    <w:rPr>
      <w:sz w:val="24"/>
      <w:szCs w:val="24"/>
    </w:rPr>
  </w:style>
  <w:style w:type="paragraph" w:styleId="Heading8">
    <w:name w:val="heading 8"/>
    <w:basedOn w:val="Heading7"/>
    <w:next w:val="BodyText"/>
    <w:uiPriority w:val="9"/>
    <w:qFormat/>
    <w:rsid w:val="0032673E"/>
    <w:pPr>
      <w:numPr>
        <w:ilvl w:val="7"/>
      </w:numPr>
      <w:ind w:hanging="3744"/>
      <w:outlineLvl w:val="7"/>
    </w:pPr>
    <w:rPr>
      <w:iCs w:val="0"/>
    </w:rPr>
  </w:style>
  <w:style w:type="paragraph" w:styleId="Heading9">
    <w:name w:val="heading 9"/>
    <w:basedOn w:val="Heading8"/>
    <w:next w:val="BodyText"/>
    <w:uiPriority w:val="9"/>
    <w:qFormat/>
    <w:rsid w:val="0032673E"/>
    <w:pPr>
      <w:numPr>
        <w:ilvl w:val="8"/>
      </w:numPr>
      <w:ind w:hanging="43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link w:val="captureChar"/>
    <w:qFormat/>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rPr>
      <w:lang w:bidi="ar-SA"/>
    </w:r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link w:val="TitleChar"/>
    <w:qFormat/>
    <w:rsid w:val="001B0B28"/>
    <w:pPr>
      <w:autoSpaceDE w:val="0"/>
      <w:autoSpaceDN w:val="0"/>
      <w:adjustRightInd w:val="0"/>
      <w:spacing w:after="360"/>
      <w:jc w:val="center"/>
    </w:pPr>
    <w:rPr>
      <w:rFonts w:ascii="Arial" w:hAnsi="Arial" w:cs="Arial"/>
      <w:b/>
      <w:bCs/>
      <w:color w:val="000000"/>
      <w:sz w:val="36"/>
      <w:szCs w:val="32"/>
      <w:lang w:bidi="ar-SA"/>
    </w:rPr>
  </w:style>
  <w:style w:type="paragraph" w:customStyle="1" w:styleId="Title2">
    <w:name w:val="Title 2"/>
    <w:rsid w:val="001B0B28"/>
    <w:pPr>
      <w:spacing w:before="120" w:after="120"/>
      <w:jc w:val="center"/>
    </w:pPr>
    <w:rPr>
      <w:rFonts w:ascii="Arial" w:hAnsi="Arial" w:cs="Arial"/>
      <w:b/>
      <w:bCs/>
      <w:color w:val="000000"/>
      <w:sz w:val="28"/>
      <w:szCs w:val="32"/>
      <w:lang w:bidi="ar-SA"/>
    </w:rPr>
  </w:style>
  <w:style w:type="paragraph" w:customStyle="1" w:styleId="TableHeading">
    <w:name w:val="Table Heading"/>
    <w:uiPriority w:val="99"/>
    <w:rsid w:val="00D713C8"/>
    <w:pPr>
      <w:spacing w:before="60" w:after="60"/>
    </w:pPr>
    <w:rPr>
      <w:rFonts w:ascii="Arial" w:hAnsi="Arial" w:cs="Arial"/>
      <w:b/>
      <w:sz w:val="22"/>
      <w:szCs w:val="22"/>
      <w:lang w:bidi="ar-SA"/>
    </w:rPr>
  </w:style>
  <w:style w:type="paragraph" w:customStyle="1" w:styleId="TableText">
    <w:name w:val="Table Text"/>
    <w:link w:val="TableTextChar"/>
    <w:rsid w:val="00D713C8"/>
    <w:pPr>
      <w:spacing w:before="60" w:after="60"/>
    </w:pPr>
    <w:rPr>
      <w:rFonts w:ascii="Arial" w:hAnsi="Arial" w:cs="Arial"/>
      <w:sz w:val="22"/>
      <w:lang w:bidi="ar-SA"/>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rsid w:val="00DC13CA"/>
    <w:pPr>
      <w:numPr>
        <w:numId w:val="5"/>
      </w:numPr>
      <w:spacing w:before="60" w:after="60"/>
    </w:pPr>
    <w:rPr>
      <w:sz w:val="24"/>
      <w:lang w:bidi="ar-SA"/>
    </w:rPr>
  </w:style>
  <w:style w:type="paragraph" w:styleId="TOC1">
    <w:name w:val="toc 1"/>
    <w:basedOn w:val="Normal"/>
    <w:next w:val="Normal"/>
    <w:autoRedefine/>
    <w:uiPriority w:val="39"/>
    <w:rsid w:val="00F866E3"/>
    <w:pPr>
      <w:tabs>
        <w:tab w:val="left" w:pos="540"/>
        <w:tab w:val="right" w:leader="dot" w:pos="9350"/>
      </w:tabs>
      <w:spacing w:before="60"/>
    </w:pPr>
    <w:rPr>
      <w:rFonts w:ascii="Arial" w:hAnsi="Arial"/>
      <w:b/>
      <w:sz w:val="28"/>
      <w:szCs w:val="20"/>
    </w:rPr>
  </w:style>
  <w:style w:type="paragraph" w:styleId="TOC2">
    <w:name w:val="toc 2"/>
    <w:basedOn w:val="Normal"/>
    <w:next w:val="Normal"/>
    <w:autoRedefine/>
    <w:uiPriority w:val="39"/>
    <w:rsid w:val="00A92D49"/>
    <w:pPr>
      <w:tabs>
        <w:tab w:val="left" w:pos="990"/>
        <w:tab w:val="right" w:leader="dot" w:pos="9350"/>
      </w:tabs>
      <w:spacing w:before="60"/>
      <w:ind w:left="360"/>
    </w:pPr>
    <w:rPr>
      <w:rFonts w:ascii="Arial" w:hAnsi="Arial"/>
      <w:b/>
    </w:rPr>
  </w:style>
  <w:style w:type="paragraph" w:styleId="TOC3">
    <w:name w:val="toc 3"/>
    <w:basedOn w:val="Normal"/>
    <w:next w:val="Normal"/>
    <w:autoRedefine/>
    <w:uiPriority w:val="39"/>
    <w:rsid w:val="00372700"/>
    <w:pPr>
      <w:tabs>
        <w:tab w:val="left" w:pos="1440"/>
        <w:tab w:val="right" w:leader="dot" w:pos="9350"/>
      </w:tabs>
      <w:spacing w:before="60"/>
      <w:ind w:left="540"/>
    </w:pPr>
    <w:rPr>
      <w:rFonts w:ascii="Arial" w:hAnsi="Arial"/>
      <w:b/>
    </w:rPr>
  </w:style>
  <w:style w:type="paragraph" w:customStyle="1" w:styleId="BodyTextBullet2">
    <w:name w:val="Body Text Bullet 2"/>
    <w:rsid w:val="00A149C0"/>
    <w:pPr>
      <w:numPr>
        <w:numId w:val="6"/>
      </w:numPr>
      <w:spacing w:before="60" w:after="60"/>
    </w:pPr>
    <w:rPr>
      <w:sz w:val="22"/>
      <w:lang w:bidi="ar-SA"/>
    </w:rPr>
  </w:style>
  <w:style w:type="paragraph" w:customStyle="1" w:styleId="BodyTextNumbered1">
    <w:name w:val="Body Text Numbered 1"/>
    <w:rsid w:val="007A6696"/>
    <w:pPr>
      <w:numPr>
        <w:numId w:val="1"/>
      </w:numPr>
      <w:spacing w:before="60" w:after="60"/>
    </w:pPr>
    <w:rPr>
      <w:sz w:val="24"/>
      <w:lang w:bidi="ar-SA"/>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lang w:bidi="ar-SA"/>
    </w:rPr>
  </w:style>
  <w:style w:type="paragraph" w:customStyle="1" w:styleId="BodyTextLettered1">
    <w:name w:val="Body Text Lettered 1"/>
    <w:rsid w:val="00D713C8"/>
    <w:pPr>
      <w:numPr>
        <w:numId w:val="3"/>
      </w:numPr>
      <w:tabs>
        <w:tab w:val="clear" w:pos="1080"/>
        <w:tab w:val="num" w:pos="720"/>
      </w:tabs>
      <w:ind w:left="720"/>
    </w:pPr>
    <w:rPr>
      <w:sz w:val="22"/>
      <w:lang w:bidi="ar-SA"/>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lang w:bidi="ar-SA"/>
    </w:rPr>
  </w:style>
  <w:style w:type="paragraph" w:styleId="Footer">
    <w:name w:val="footer"/>
    <w:link w:val="FooterChar"/>
    <w:rsid w:val="002B735E"/>
    <w:pPr>
      <w:tabs>
        <w:tab w:val="center" w:pos="4680"/>
        <w:tab w:val="right" w:pos="9360"/>
      </w:tabs>
    </w:pPr>
    <w:rPr>
      <w:rFonts w:cs="Tahoma"/>
      <w:color w:val="000000"/>
      <w:szCs w:val="16"/>
      <w:lang w:bidi="ar-SA"/>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CD0855"/>
    <w:pPr>
      <w:ind w:left="720"/>
    </w:pPr>
    <w:rPr>
      <w:rFonts w:ascii="Arial" w:hAnsi="Arial"/>
      <w:b/>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line="240" w:lineRule="atLeast"/>
    </w:pPr>
    <w:rPr>
      <w:i/>
      <w:iCs/>
      <w:color w:val="0000FF"/>
      <w:szCs w:val="20"/>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82491E"/>
    <w:pPr>
      <w:numPr>
        <w:numId w:val="8"/>
      </w:numPr>
      <w:spacing w:before="60" w:after="60"/>
    </w:pPr>
    <w:rPr>
      <w:i/>
      <w:color w:val="0000FF"/>
      <w:sz w:val="24"/>
      <w:szCs w:val="24"/>
      <w:lang w:bidi="ar-SA"/>
    </w:rPr>
  </w:style>
  <w:style w:type="paragraph" w:customStyle="1" w:styleId="InstructionalBullet2">
    <w:name w:val="Instructional Bullet 2"/>
    <w:basedOn w:val="InstructionalBullet1"/>
    <w:rsid w:val="000F3438"/>
    <w:pPr>
      <w:tabs>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4"/>
      <w:szCs w:val="22"/>
      <w:lang w:bidi="ar-SA"/>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link w:val="InstructionalText2"/>
    <w:rsid w:val="000F3438"/>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next w:val="BodyText"/>
    <w:rsid w:val="003224BE"/>
    <w:pPr>
      <w:numPr>
        <w:numId w:val="10"/>
      </w:numPr>
      <w:ind w:hanging="720"/>
    </w:pPr>
    <w:rPr>
      <w:rFonts w:ascii="Arial" w:hAnsi="Arial"/>
      <w:b/>
      <w:sz w:val="32"/>
      <w:szCs w:val="24"/>
      <w:lang w:bidi="ar-SA"/>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1"/>
      </w:numPr>
      <w:tabs>
        <w:tab w:val="num" w:pos="720"/>
      </w:tabs>
      <w:ind w:left="720"/>
    </w:pPr>
    <w:rPr>
      <w:i/>
      <w:color w:val="0000FF"/>
    </w:rPr>
  </w:style>
  <w:style w:type="paragraph" w:styleId="Caption">
    <w:name w:val="caption"/>
    <w:basedOn w:val="Normal"/>
    <w:next w:val="Normal"/>
    <w:qFormat/>
    <w:rsid w:val="00175C2D"/>
    <w:pPr>
      <w:keepNext/>
      <w:keepLines/>
      <w:spacing w:before="240" w:after="60"/>
    </w:pPr>
    <w:rPr>
      <w:rFonts w:ascii="Arial" w:hAnsi="Arial" w:cs="Arial"/>
      <w:b/>
      <w:bCs/>
      <w:sz w:val="20"/>
      <w:szCs w:val="20"/>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2"/>
      </w:numPr>
    </w:p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9F5E75"/>
    <w:rPr>
      <w:rFonts w:ascii="Arial" w:hAnsi="Arial" w:cs="Arial"/>
      <w:sz w:val="22"/>
      <w:lang w:val="en-US" w:eastAsia="en-US" w:bidi="ar-SA"/>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link w:val="BodyTextChar"/>
    <w:rsid w:val="006E5523"/>
    <w:pPr>
      <w:spacing w:before="120" w:after="120"/>
    </w:pPr>
    <w:rPr>
      <w:sz w:val="24"/>
      <w:lang w:bidi="ar-SA"/>
    </w:rPr>
  </w:style>
  <w:style w:type="character" w:customStyle="1" w:styleId="BodyTextChar">
    <w:name w:val="Body Text Char"/>
    <w:link w:val="BodyText"/>
    <w:rsid w:val="006E5523"/>
    <w:rPr>
      <w:sz w:val="24"/>
      <w:lang w:val="en-US" w:eastAsia="en-US" w:bidi="ar-SA"/>
    </w:rPr>
  </w:style>
  <w:style w:type="character" w:customStyle="1" w:styleId="FooterChar">
    <w:name w:val="Footer Char"/>
    <w:link w:val="Footer"/>
    <w:rsid w:val="002B735E"/>
    <w:rPr>
      <w:rFonts w:cs="Tahoma"/>
      <w:color w:val="000000"/>
      <w:szCs w:val="16"/>
    </w:rPr>
  </w:style>
  <w:style w:type="paragraph" w:styleId="BlockText">
    <w:name w:val="Block Text"/>
    <w:basedOn w:val="Normal"/>
    <w:uiPriority w:val="99"/>
    <w:rsid w:val="006E5523"/>
    <w:pPr>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numbering" w:customStyle="1" w:styleId="Headings">
    <w:name w:val="Headings"/>
    <w:uiPriority w:val="99"/>
    <w:rsid w:val="00C84F82"/>
    <w:pPr>
      <w:numPr>
        <w:numId w:val="13"/>
      </w:numPr>
    </w:pPr>
  </w:style>
  <w:style w:type="character" w:customStyle="1" w:styleId="TitleChar">
    <w:name w:val="Title Char"/>
    <w:link w:val="Title"/>
    <w:rsid w:val="001B0B28"/>
    <w:rPr>
      <w:rFonts w:ascii="Arial" w:hAnsi="Arial" w:cs="Arial"/>
      <w:b/>
      <w:bCs/>
      <w:color w:val="000000"/>
      <w:sz w:val="36"/>
      <w:szCs w:val="32"/>
    </w:rPr>
  </w:style>
  <w:style w:type="paragraph" w:customStyle="1" w:styleId="InstructionalFooter">
    <w:name w:val="Instructional Footer"/>
    <w:basedOn w:val="Footer"/>
    <w:next w:val="Footer"/>
    <w:qFormat/>
    <w:rsid w:val="0028784E"/>
    <w:rPr>
      <w:i/>
      <w:color w:val="0000FF"/>
    </w:rPr>
  </w:style>
  <w:style w:type="character" w:styleId="CommentReference">
    <w:name w:val="annotation reference"/>
    <w:uiPriority w:val="99"/>
    <w:rsid w:val="004E38A9"/>
    <w:rPr>
      <w:sz w:val="16"/>
      <w:szCs w:val="16"/>
    </w:rPr>
  </w:style>
  <w:style w:type="paragraph" w:styleId="CommentText">
    <w:name w:val="annotation text"/>
    <w:basedOn w:val="Normal"/>
    <w:link w:val="CommentTextChar"/>
    <w:uiPriority w:val="99"/>
    <w:rsid w:val="004E38A9"/>
    <w:rPr>
      <w:sz w:val="20"/>
      <w:szCs w:val="20"/>
    </w:rPr>
  </w:style>
  <w:style w:type="character" w:customStyle="1" w:styleId="CommentTextChar">
    <w:name w:val="Comment Text Char"/>
    <w:basedOn w:val="DefaultParagraphFont"/>
    <w:link w:val="CommentText"/>
    <w:uiPriority w:val="99"/>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uiPriority w:val="99"/>
    <w:qFormat/>
    <w:rsid w:val="000919CB"/>
    <w:pPr>
      <w:numPr>
        <w:numId w:val="14"/>
      </w:numPr>
      <w:tabs>
        <w:tab w:val="clear" w:pos="360"/>
        <w:tab w:val="num" w:pos="720"/>
      </w:tabs>
      <w:ind w:left="720"/>
    </w:pPr>
  </w:style>
  <w:style w:type="character" w:customStyle="1" w:styleId="ListBulletChar">
    <w:name w:val="List Bullet Char"/>
    <w:link w:val="ListBullet"/>
    <w:uiPriority w:val="99"/>
    <w:locked/>
    <w:rsid w:val="0081501F"/>
    <w:rPr>
      <w:sz w:val="24"/>
      <w:szCs w:val="24"/>
      <w:lang w:bidi="ar-SA"/>
    </w:rPr>
  </w:style>
  <w:style w:type="paragraph" w:styleId="ListBullet2">
    <w:name w:val="List Bullet 2"/>
    <w:basedOn w:val="Normal"/>
    <w:link w:val="ListBullet2Char"/>
    <w:qFormat/>
    <w:rsid w:val="009A003E"/>
    <w:pPr>
      <w:numPr>
        <w:numId w:val="15"/>
      </w:numPr>
      <w:contextualSpacing/>
    </w:pPr>
  </w:style>
  <w:style w:type="character" w:customStyle="1" w:styleId="ListBullet2Char">
    <w:name w:val="List Bullet 2 Char"/>
    <w:link w:val="ListBullet2"/>
    <w:locked/>
    <w:rsid w:val="009A003E"/>
    <w:rPr>
      <w:sz w:val="24"/>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rPr>
  </w:style>
  <w:style w:type="paragraph" w:styleId="NoSpacing">
    <w:name w:val="No Spacing"/>
    <w:uiPriority w:val="1"/>
    <w:qFormat/>
    <w:rsid w:val="00427CE3"/>
    <w:rPr>
      <w:rFonts w:asciiTheme="minorHAnsi" w:eastAsiaTheme="minorHAnsi" w:hAnsiTheme="minorHAnsi" w:cstheme="minorBidi"/>
      <w:sz w:val="22"/>
      <w:szCs w:val="22"/>
      <w:lang w:bidi="ar-SA"/>
    </w:rPr>
  </w:style>
  <w:style w:type="paragraph" w:styleId="ListParagraph">
    <w:name w:val="List Paragraph"/>
    <w:basedOn w:val="Normal"/>
    <w:uiPriority w:val="34"/>
    <w:qFormat/>
    <w:rsid w:val="0061063A"/>
    <w:pPr>
      <w:numPr>
        <w:numId w:val="17"/>
      </w:numPr>
    </w:pPr>
    <w:rPr>
      <w:szCs w:val="22"/>
    </w:rPr>
  </w:style>
  <w:style w:type="paragraph" w:styleId="BodyText2">
    <w:name w:val="Body Text 2"/>
    <w:basedOn w:val="Normal"/>
    <w:link w:val="BodyText2Char"/>
    <w:rsid w:val="0061063A"/>
    <w:pPr>
      <w:spacing w:line="480" w:lineRule="auto"/>
    </w:pPr>
  </w:style>
  <w:style w:type="character" w:customStyle="1" w:styleId="BodyText2Char">
    <w:name w:val="Body Text 2 Char"/>
    <w:basedOn w:val="DefaultParagraphFont"/>
    <w:link w:val="BodyText2"/>
    <w:rsid w:val="0061063A"/>
    <w:rPr>
      <w:sz w:val="24"/>
      <w:szCs w:val="24"/>
      <w:lang w:bidi="ar-SA"/>
    </w:rPr>
  </w:style>
  <w:style w:type="paragraph" w:customStyle="1" w:styleId="Helvetica">
    <w:name w:val="Helvetica"/>
    <w:basedOn w:val="Normal"/>
    <w:uiPriority w:val="99"/>
    <w:rsid w:val="00980816"/>
  </w:style>
  <w:style w:type="character" w:customStyle="1" w:styleId="captureChar">
    <w:name w:val="capture Char"/>
    <w:link w:val="capture"/>
    <w:rsid w:val="00980816"/>
    <w:rPr>
      <w:rFonts w:ascii="Courier New" w:hAnsi="Courier New" w:cs="Courier New"/>
      <w:sz w:val="18"/>
      <w:szCs w:val="18"/>
      <w:lang w:eastAsia="ar-SA" w:bidi="ar-SA"/>
    </w:rPr>
  </w:style>
  <w:style w:type="paragraph" w:customStyle="1" w:styleId="Normal1">
    <w:name w:val="Normal1"/>
    <w:basedOn w:val="Normal"/>
    <w:link w:val="normalChar"/>
    <w:uiPriority w:val="99"/>
    <w:rsid w:val="00E32B20"/>
    <w:pPr>
      <w:tabs>
        <w:tab w:val="right" w:pos="9360"/>
      </w:tabs>
      <w:ind w:left="-90" w:hanging="18"/>
    </w:pPr>
    <w:rPr>
      <w:rFonts w:ascii="Century Schoolbook" w:hAnsi="Century Schoolbook"/>
      <w:snapToGrid w:val="0"/>
      <w:szCs w:val="20"/>
    </w:rPr>
  </w:style>
  <w:style w:type="character" w:customStyle="1" w:styleId="normalChar">
    <w:name w:val="normal Char"/>
    <w:link w:val="Normal1"/>
    <w:uiPriority w:val="99"/>
    <w:locked/>
    <w:rsid w:val="00E32B20"/>
    <w:rPr>
      <w:rFonts w:ascii="Century Schoolbook" w:hAnsi="Century Schoolbook"/>
      <w:snapToGrid w:val="0"/>
      <w:sz w:val="24"/>
      <w:lang w:bidi="ar-SA"/>
    </w:rPr>
  </w:style>
  <w:style w:type="paragraph" w:customStyle="1" w:styleId="H1">
    <w:name w:val="H1"/>
    <w:basedOn w:val="Heading1"/>
    <w:link w:val="H1Char"/>
    <w:autoRedefine/>
    <w:qFormat/>
    <w:rsid w:val="00BB5A07"/>
    <w:pPr>
      <w:numPr>
        <w:numId w:val="0"/>
      </w:numPr>
      <w:pBdr>
        <w:bottom w:val="single" w:sz="6" w:space="1" w:color="auto"/>
      </w:pBdr>
    </w:pPr>
    <w:rPr>
      <w:szCs w:val="40"/>
    </w:rPr>
  </w:style>
  <w:style w:type="character" w:customStyle="1" w:styleId="H1Char">
    <w:name w:val="H1 Char"/>
    <w:link w:val="H1"/>
    <w:rsid w:val="00BB5A07"/>
    <w:rPr>
      <w:rFonts w:ascii="Arial" w:hAnsi="Arial" w:cs="Arial"/>
      <w:b/>
      <w:bCs/>
      <w:kern w:val="32"/>
      <w:sz w:val="36"/>
      <w:szCs w:val="40"/>
      <w:lang w:bidi="ar-SA"/>
    </w:rPr>
  </w:style>
  <w:style w:type="paragraph" w:customStyle="1" w:styleId="h3">
    <w:name w:val="h3"/>
    <w:basedOn w:val="BodyText"/>
    <w:link w:val="h3Char"/>
    <w:qFormat/>
    <w:rsid w:val="004F3446"/>
    <w:pPr>
      <w:ind w:left="720"/>
    </w:pPr>
    <w:rPr>
      <w:rFonts w:ascii="Calibri" w:hAnsi="Calibri"/>
      <w:b/>
      <w:sz w:val="28"/>
    </w:rPr>
  </w:style>
  <w:style w:type="character" w:customStyle="1" w:styleId="h3Char">
    <w:name w:val="h3 Char"/>
    <w:link w:val="h3"/>
    <w:rsid w:val="004F3446"/>
    <w:rPr>
      <w:rFonts w:ascii="Calibri" w:hAnsi="Calibri"/>
      <w:b/>
      <w:sz w:val="28"/>
      <w:lang w:bidi="ar-SA"/>
    </w:rPr>
  </w:style>
  <w:style w:type="paragraph" w:customStyle="1" w:styleId="TableSpacer">
    <w:name w:val="Table Spacer"/>
    <w:basedOn w:val="BodyText"/>
    <w:link w:val="TableSpacerChar"/>
    <w:uiPriority w:val="99"/>
    <w:rsid w:val="004F3446"/>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4F3446"/>
    <w:rPr>
      <w:iCs/>
      <w:sz w:val="22"/>
      <w:szCs w:val="22"/>
      <w:lang w:bidi="ar-SA"/>
    </w:rPr>
  </w:style>
  <w:style w:type="character" w:styleId="Emphasis">
    <w:name w:val="Emphasis"/>
    <w:basedOn w:val="DefaultParagraphFont"/>
    <w:qFormat/>
    <w:rsid w:val="008D0CE9"/>
    <w:rPr>
      <w:i/>
      <w:iCs/>
    </w:rPr>
  </w:style>
  <w:style w:type="character" w:styleId="UnresolvedMention">
    <w:name w:val="Unresolved Mention"/>
    <w:basedOn w:val="DefaultParagraphFont"/>
    <w:uiPriority w:val="99"/>
    <w:semiHidden/>
    <w:unhideWhenUsed/>
    <w:rsid w:val="008E38A5"/>
    <w:rPr>
      <w:color w:val="808080"/>
      <w:shd w:val="clear" w:color="auto" w:fill="E6E6E6"/>
    </w:rPr>
  </w:style>
  <w:style w:type="table" w:styleId="TableGridLight">
    <w:name w:val="Grid Table Light"/>
    <w:basedOn w:val="TableNormal"/>
    <w:uiPriority w:val="40"/>
    <w:rsid w:val="001C43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C43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semiHidden/>
    <w:unhideWhenUsed/>
    <w:rsid w:val="00A5181D"/>
    <w:pPr>
      <w:spacing w:before="0" w:after="0"/>
    </w:pPr>
    <w:rPr>
      <w:rFonts w:ascii="Consolas" w:hAnsi="Consolas"/>
      <w:sz w:val="20"/>
      <w:szCs w:val="20"/>
    </w:rPr>
  </w:style>
  <w:style w:type="character" w:customStyle="1" w:styleId="HTMLPreformattedChar">
    <w:name w:val="HTML Preformatted Char"/>
    <w:basedOn w:val="DefaultParagraphFont"/>
    <w:link w:val="HTMLPreformatted"/>
    <w:semiHidden/>
    <w:rsid w:val="00A5181D"/>
    <w:rPr>
      <w:rFonts w:ascii="Consolas" w:hAnsi="Consola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851260844">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937252679">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gov/vd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dccbc5df-29b3-4670-b8f5-ce9b6d6a1832">CD2 Required Documentation Templates</Sect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55E56D3DD6DC4BB3756304B0ED6A72" ma:contentTypeVersion="1" ma:contentTypeDescription="Create a new document." ma:contentTypeScope="" ma:versionID="321670c71dd5de800381361a7d10e41b">
  <xsd:schema xmlns:xsd="http://www.w3.org/2001/XMLSchema" xmlns:xs="http://www.w3.org/2001/XMLSchema" xmlns:p="http://schemas.microsoft.com/office/2006/metadata/properties" xmlns:ns2="dccbc5df-29b3-4670-b8f5-ce9b6d6a1832" targetNamespace="http://schemas.microsoft.com/office/2006/metadata/properties" ma:root="true" ma:fieldsID="4e5d23b925427f52dd634ef8661fe959" ns2:_="">
    <xsd:import namespace="dccbc5df-29b3-4670-b8f5-ce9b6d6a1832"/>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bc5df-29b3-4670-b8f5-ce9b6d6a1832" elementFormDefault="qualified">
    <xsd:import namespace="http://schemas.microsoft.com/office/2006/documentManagement/types"/>
    <xsd:import namespace="http://schemas.microsoft.com/office/infopath/2007/PartnerControls"/>
    <xsd:element name="Section" ma:index="8" nillable="true" ma:displayName="Section" ma:format="Dropdown" ma:internalName="Section">
      <xsd:simpleType>
        <xsd:restriction base="dms:Choice">
          <xsd:enumeration value="CD1 &amp; 2 Templates"/>
          <xsd:enumeration value="CD1 Required Documentation Templates"/>
          <xsd:enumeration value="CD2 Required Documentation Templates"/>
          <xsd:enumeration value="TechStat"/>
          <xsd:enumeration value="Red Flag"/>
          <xsd:enumeration value="VIP Transi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994EE-9A3C-46A0-AA3E-20C4619B20E2}">
  <ds:schemaRefs>
    <ds:schemaRef ds:uri="http://schemas.microsoft.com/office/2006/metadata/properties"/>
    <ds:schemaRef ds:uri="http://schemas.microsoft.com/office/infopath/2007/PartnerControls"/>
    <ds:schemaRef ds:uri="dccbc5df-29b3-4670-b8f5-ce9b6d6a1832"/>
  </ds:schemaRefs>
</ds:datastoreItem>
</file>

<file path=customXml/itemProps2.xml><?xml version="1.0" encoding="utf-8"?>
<ds:datastoreItem xmlns:ds="http://schemas.openxmlformats.org/officeDocument/2006/customXml" ds:itemID="{22C32331-16FA-41AF-8429-FF137FCCC838}">
  <ds:schemaRefs>
    <ds:schemaRef ds:uri="http://schemas.openxmlformats.org/officeDocument/2006/bibliography"/>
  </ds:schemaRefs>
</ds:datastoreItem>
</file>

<file path=customXml/itemProps3.xml><?xml version="1.0" encoding="utf-8"?>
<ds:datastoreItem xmlns:ds="http://schemas.openxmlformats.org/officeDocument/2006/customXml" ds:itemID="{1CFC9B97-1B3D-4D61-BA4F-AD07814C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bc5df-29b3-4670-b8f5-ce9b6d6a1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4561F-8EDF-45A1-9B5A-051AC10EC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14</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Installation, Back-out, and Rollback Guide Template</vt:lpstr>
    </vt:vector>
  </TitlesOfParts>
  <Company>Dept. of Veterans Affairs</Company>
  <LinksUpToDate>false</LinksUpToDate>
  <CharactersWithSpaces>19694</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Back-out, and Rollback Guide Template</dc:title>
  <dc:subject>nstallation, Back-out, and Rollback Guide Template</dc:subject>
  <dc:creator/>
  <cp:lastModifiedBy>Department of Veterans Affairs</cp:lastModifiedBy>
  <cp:revision>20</cp:revision>
  <cp:lastPrinted>2023-06-14T15:19:00Z</cp:lastPrinted>
  <dcterms:created xsi:type="dcterms:W3CDTF">2023-05-02T16:29:00Z</dcterms:created>
  <dcterms:modified xsi:type="dcterms:W3CDTF">2023-06-14T15:20:00Z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517b4cbb-51d1-4b55-85c8-90625c01ffe0</vt:lpwstr>
  </property>
  <property fmtid="{D5CDD505-2E9C-101B-9397-08002B2CF9AE}" pid="3" name="ContentTypeId">
    <vt:lpwstr>0x0101004B55E56D3DD6DC4BB3756304B0ED6A72</vt:lpwstr>
  </property>
</Properties>
</file>